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5CBF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119E1EEB" w14:textId="77777777" w:rsidR="00B3743A" w:rsidRDefault="00B3743A" w:rsidP="00227E3A">
      <w:pPr>
        <w:pStyle w:val="Header"/>
        <w:rPr>
          <w:rFonts w:ascii="Arial" w:hAnsi="Arial" w:cs="Arial"/>
          <w:b/>
          <w:sz w:val="36"/>
          <w:szCs w:val="20"/>
        </w:rPr>
      </w:pPr>
    </w:p>
    <w:p w14:paraId="26BC548B" w14:textId="77777777" w:rsidR="000A00D2" w:rsidRPr="009E6255" w:rsidRDefault="000A00D2" w:rsidP="000A00D2">
      <w:pPr>
        <w:pStyle w:val="BodyText"/>
        <w:keepNext/>
        <w:rPr>
          <w:rFonts w:ascii="Arial" w:hAnsi="Arial" w:cs="Arial"/>
          <w:b/>
          <w:spacing w:val="-3"/>
          <w:sz w:val="24"/>
          <w:szCs w:val="24"/>
          <w:lang w:val="en-US"/>
        </w:rPr>
      </w:pPr>
      <w:r w:rsidRPr="009E6255">
        <w:rPr>
          <w:rFonts w:ascii="Arial" w:hAnsi="Arial" w:cs="Arial"/>
          <w:b/>
          <w:spacing w:val="-3"/>
          <w:sz w:val="24"/>
          <w:szCs w:val="24"/>
          <w:lang w:val="en-US"/>
        </w:rPr>
        <w:t>Definitions</w:t>
      </w:r>
    </w:p>
    <w:p w14:paraId="22042659" w14:textId="77777777" w:rsidR="000A00D2" w:rsidRPr="009E6255" w:rsidRDefault="000A00D2" w:rsidP="000A00D2">
      <w:pPr>
        <w:numPr>
          <w:ilvl w:val="1"/>
          <w:numId w:val="36"/>
        </w:numPr>
        <w:pBdr>
          <w:top w:val="nil"/>
          <w:left w:val="nil"/>
          <w:bottom w:val="nil"/>
          <w:right w:val="nil"/>
          <w:between w:val="nil"/>
        </w:pBdr>
        <w:spacing w:before="280" w:after="120" w:line="240" w:lineRule="auto"/>
        <w:jc w:val="both"/>
        <w:rPr>
          <w:rFonts w:ascii="Arial" w:hAnsi="Arial" w:cs="Arial"/>
          <w:b/>
          <w:spacing w:val="-3"/>
          <w:sz w:val="24"/>
          <w:szCs w:val="24"/>
          <w:lang w:val="en-US"/>
        </w:rPr>
      </w:pPr>
      <w:r w:rsidRPr="009E6255">
        <w:rPr>
          <w:rFonts w:ascii="Arial" w:eastAsia="Arial" w:hAnsi="Arial" w:cs="Arial"/>
          <w:sz w:val="24"/>
          <w:szCs w:val="24"/>
        </w:rPr>
        <w:t xml:space="preserve">In this </w:t>
      </w:r>
      <w:r w:rsidRPr="009E6255">
        <w:rPr>
          <w:rFonts w:ascii="Arial" w:hAnsi="Arial" w:cs="Arial"/>
          <w:sz w:val="24"/>
          <w:szCs w:val="24"/>
        </w:rPr>
        <w:t>Schedule</w:t>
      </w:r>
      <w:r w:rsidRPr="009E6255">
        <w:rPr>
          <w:rFonts w:ascii="Arial" w:eastAsia="Arial" w:hAnsi="Arial" w:cs="Arial"/>
          <w:sz w:val="24"/>
          <w:szCs w:val="24"/>
        </w:rPr>
        <w:t>, the following words shall have the following meanings and they shall supplement Joint Schedule 1 (Definitions):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53"/>
      </w:tblGrid>
      <w:tr w:rsidR="000A00D2" w:rsidRPr="009E6255" w14:paraId="3CC546D6" w14:textId="77777777" w:rsidTr="005E4945">
        <w:tc>
          <w:tcPr>
            <w:tcW w:w="2263" w:type="dxa"/>
          </w:tcPr>
          <w:p w14:paraId="143FF39C" w14:textId="77777777" w:rsidR="000A00D2" w:rsidRPr="009E6255" w:rsidRDefault="000A00D2" w:rsidP="005E4945">
            <w:pPr>
              <w:pStyle w:val="BodyText"/>
              <w:keepNext/>
              <w:rPr>
                <w:rFonts w:ascii="Arial" w:hAnsi="Arial" w:cs="Arial"/>
                <w:b/>
                <w:spacing w:val="-3"/>
                <w:sz w:val="24"/>
                <w:szCs w:val="24"/>
                <w:lang w:val="en-US"/>
              </w:rPr>
            </w:pPr>
            <w:r w:rsidRPr="009E6255">
              <w:rPr>
                <w:rFonts w:ascii="Arial" w:hAnsi="Arial" w:cs="Arial"/>
                <w:b/>
                <w:spacing w:val="-3"/>
                <w:sz w:val="24"/>
                <w:szCs w:val="24"/>
                <w:lang w:val="en-US"/>
              </w:rPr>
              <w:t>“Processor Personnel”</w:t>
            </w:r>
          </w:p>
        </w:tc>
        <w:tc>
          <w:tcPr>
            <w:tcW w:w="6753" w:type="dxa"/>
          </w:tcPr>
          <w:p w14:paraId="747161E3" w14:textId="77777777" w:rsidR="000A00D2" w:rsidRPr="009E6255" w:rsidRDefault="000A00D2" w:rsidP="005E4945">
            <w:pPr>
              <w:pStyle w:val="BodyText"/>
              <w:keepNext/>
              <w:rPr>
                <w:rFonts w:ascii="Arial" w:hAnsi="Arial" w:cs="Arial"/>
                <w:b/>
                <w:spacing w:val="-3"/>
                <w:sz w:val="24"/>
                <w:szCs w:val="24"/>
                <w:lang w:val="en-US"/>
              </w:rPr>
            </w:pPr>
            <w:r w:rsidRPr="009E6255">
              <w:rPr>
                <w:rFonts w:ascii="Arial" w:hAnsi="Arial" w:cs="Arial"/>
                <w:sz w:val="24"/>
                <w:szCs w:val="24"/>
              </w:rPr>
              <w:t xml:space="preserve">all directors, officers, employees, agents, </w:t>
            </w:r>
            <w:proofErr w:type="gramStart"/>
            <w:r w:rsidRPr="009E6255">
              <w:rPr>
                <w:rFonts w:ascii="Arial" w:hAnsi="Arial" w:cs="Arial"/>
                <w:sz w:val="24"/>
                <w:szCs w:val="24"/>
              </w:rPr>
              <w:t>consultants</w:t>
            </w:r>
            <w:proofErr w:type="gramEnd"/>
            <w:r w:rsidRPr="009E6255">
              <w:rPr>
                <w:rFonts w:ascii="Arial" w:hAnsi="Arial" w:cs="Arial"/>
                <w:sz w:val="24"/>
                <w:szCs w:val="24"/>
              </w:rPr>
              <w:t xml:space="preserve"> and suppliers of the Processor and/or of any </w:t>
            </w:r>
            <w:proofErr w:type="spellStart"/>
            <w:r w:rsidRPr="009E6255">
              <w:rPr>
                <w:rFonts w:ascii="Arial" w:hAnsi="Arial" w:cs="Arial"/>
                <w:sz w:val="24"/>
                <w:szCs w:val="24"/>
              </w:rPr>
              <w:t>Subprocessor</w:t>
            </w:r>
            <w:proofErr w:type="spellEnd"/>
            <w:r w:rsidRPr="009E6255">
              <w:rPr>
                <w:rFonts w:ascii="Arial" w:hAnsi="Arial" w:cs="Arial"/>
                <w:sz w:val="24"/>
                <w:szCs w:val="24"/>
              </w:rPr>
              <w:t xml:space="preserve"> engaged in the performance of its obligations under a Contract;</w:t>
            </w:r>
          </w:p>
        </w:tc>
      </w:tr>
    </w:tbl>
    <w:p w14:paraId="68128530" w14:textId="77777777" w:rsidR="000A00D2" w:rsidRDefault="000A00D2" w:rsidP="00227E3A">
      <w:pPr>
        <w:pStyle w:val="Header"/>
        <w:rPr>
          <w:rFonts w:ascii="Arial" w:hAnsi="Arial" w:cs="Arial"/>
          <w:b/>
          <w:sz w:val="36"/>
          <w:szCs w:val="20"/>
        </w:rPr>
      </w:pPr>
    </w:p>
    <w:p w14:paraId="7A14D796"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C9F9ADE"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6204F66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proofErr w:type="gramStart"/>
      <w:r w:rsidRPr="004D3C05">
        <w:rPr>
          <w:rFonts w:ascii="Arial" w:hAnsi="Arial" w:cs="Arial"/>
          <w:sz w:val="24"/>
          <w:szCs w:val="24"/>
        </w:rPr>
        <w:t>”;</w:t>
      </w:r>
      <w:proofErr w:type="gramEnd"/>
    </w:p>
    <w:p w14:paraId="736E0A1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roofErr w:type="gramStart"/>
      <w:r w:rsidRPr="004D3C05">
        <w:rPr>
          <w:rFonts w:ascii="Arial" w:hAnsi="Arial" w:cs="Arial"/>
          <w:sz w:val="24"/>
          <w:szCs w:val="24"/>
        </w:rPr>
        <w:t>”;</w:t>
      </w:r>
      <w:proofErr w:type="gramEnd"/>
    </w:p>
    <w:p w14:paraId="5F85D61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w:t>
      </w:r>
      <w:proofErr w:type="gramStart"/>
      <w:r w:rsidRPr="004D3C05">
        <w:rPr>
          <w:rFonts w:ascii="Arial" w:hAnsi="Arial" w:cs="Arial"/>
          <w:sz w:val="24"/>
          <w:szCs w:val="24"/>
        </w:rPr>
        <w:t>Party;</w:t>
      </w:r>
      <w:proofErr w:type="gramEnd"/>
      <w:r w:rsidRPr="004D3C05">
        <w:rPr>
          <w:rFonts w:ascii="Arial" w:hAnsi="Arial" w:cs="Arial"/>
          <w:sz w:val="24"/>
          <w:szCs w:val="24"/>
        </w:rPr>
        <w:t xml:space="preserve"> </w:t>
      </w:r>
    </w:p>
    <w:p w14:paraId="2C722F8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“Independent Controller” of the Personal Data where </w:t>
      </w:r>
      <w:proofErr w:type="gramStart"/>
      <w:r w:rsidRPr="004D3C05">
        <w:rPr>
          <w:rFonts w:ascii="Arial" w:hAnsi="Arial" w:cs="Arial"/>
          <w:sz w:val="24"/>
          <w:szCs w:val="24"/>
        </w:rPr>
        <w:t>there</w:t>
      </w:r>
      <w:proofErr w:type="gramEnd"/>
      <w:r w:rsidRPr="004D3C05">
        <w:rPr>
          <w:rFonts w:ascii="Arial" w:hAnsi="Arial" w:cs="Arial"/>
          <w:sz w:val="24"/>
          <w:szCs w:val="24"/>
        </w:rPr>
        <w:t xml:space="preserve"> other Party is also “Controller”</w:t>
      </w:r>
      <w:r>
        <w:rPr>
          <w:rFonts w:ascii="Arial" w:hAnsi="Arial" w:cs="Arial"/>
          <w:sz w:val="24"/>
          <w:szCs w:val="24"/>
        </w:rPr>
        <w:t>,</w:t>
      </w:r>
    </w:p>
    <w:p w14:paraId="33972B36"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49617B2D"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3BBF4EE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processing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3542E0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61B67C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30CB646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proofErr w:type="gramStart"/>
      <w:r w:rsidR="00D16770">
        <w:rPr>
          <w:rFonts w:ascii="Arial" w:hAnsi="Arial" w:cs="Arial"/>
          <w:sz w:val="24"/>
          <w:szCs w:val="24"/>
        </w:rPr>
        <w:t>P</w:t>
      </w:r>
      <w:r w:rsidRPr="004D3C05">
        <w:rPr>
          <w:rFonts w:ascii="Arial" w:hAnsi="Arial" w:cs="Arial"/>
          <w:sz w:val="24"/>
          <w:szCs w:val="24"/>
        </w:rPr>
        <w:t>rocessing;</w:t>
      </w:r>
      <w:proofErr w:type="gramEnd"/>
    </w:p>
    <w:p w14:paraId="05D863E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 xml:space="preserve">rocessing in relation to the </w:t>
      </w:r>
      <w:proofErr w:type="gramStart"/>
      <w:r w:rsidRPr="004D3C05">
        <w:rPr>
          <w:rFonts w:ascii="Arial" w:hAnsi="Arial" w:cs="Arial"/>
          <w:sz w:val="24"/>
          <w:szCs w:val="24"/>
        </w:rPr>
        <w:t>Services;</w:t>
      </w:r>
      <w:proofErr w:type="gramEnd"/>
    </w:p>
    <w:p w14:paraId="597D07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2CA14BD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42E7676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42777ECA"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is so </w:t>
      </w:r>
      <w:proofErr w:type="gramStart"/>
      <w:r w:rsidR="006D1BF4" w:rsidRPr="004D3C05">
        <w:rPr>
          <w:rFonts w:ascii="Arial" w:hAnsi="Arial" w:cs="Arial"/>
          <w:sz w:val="24"/>
          <w:szCs w:val="24"/>
        </w:rPr>
        <w:t>required</w:t>
      </w:r>
      <w:proofErr w:type="gramEnd"/>
      <w:r w:rsidR="006D1BF4" w:rsidRPr="004D3C05">
        <w:rPr>
          <w:rFonts w:ascii="Arial" w:hAnsi="Arial" w:cs="Arial"/>
          <w:sz w:val="24"/>
          <w:szCs w:val="24"/>
        </w:rPr>
        <w:t xml:space="preserve">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D47DC1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8D2DD28"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nature of the data to be </w:t>
      </w:r>
      <w:proofErr w:type="gramStart"/>
      <w:r w:rsidRPr="004D3C05">
        <w:rPr>
          <w:rFonts w:ascii="Arial" w:hAnsi="Arial" w:cs="Arial"/>
          <w:sz w:val="24"/>
          <w:szCs w:val="24"/>
        </w:rPr>
        <w:t>protected;</w:t>
      </w:r>
      <w:bookmarkStart w:id="3" w:name="1t3h5sf" w:colFirst="0" w:colLast="0"/>
      <w:bookmarkEnd w:id="3"/>
      <w:proofErr w:type="gramEnd"/>
    </w:p>
    <w:p w14:paraId="5C7B24F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Data Loss </w:t>
      </w:r>
      <w:proofErr w:type="gramStart"/>
      <w:r w:rsidRPr="004D3C05">
        <w:rPr>
          <w:rFonts w:ascii="Arial" w:hAnsi="Arial" w:cs="Arial"/>
          <w:sz w:val="24"/>
          <w:szCs w:val="24"/>
        </w:rPr>
        <w:t>Event;</w:t>
      </w:r>
      <w:proofErr w:type="gramEnd"/>
    </w:p>
    <w:p w14:paraId="7B4604F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4839BE3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w:t>
      </w:r>
    </w:p>
    <w:p w14:paraId="6A4324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proofErr w:type="gramStart"/>
      <w:r w:rsidRPr="004D3C05">
        <w:rPr>
          <w:rFonts w:ascii="Arial" w:hAnsi="Arial" w:cs="Arial"/>
          <w:sz w:val="24"/>
          <w:szCs w:val="24"/>
        </w:rPr>
        <w:t>that :</w:t>
      </w:r>
      <w:proofErr w:type="gramEnd"/>
    </w:p>
    <w:p w14:paraId="2CD307D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roofErr w:type="gramStart"/>
      <w:r w:rsidRPr="004D3C05">
        <w:rPr>
          <w:rFonts w:ascii="Arial" w:hAnsi="Arial" w:cs="Arial"/>
          <w:sz w:val="24"/>
          <w:szCs w:val="24"/>
        </w:rPr>
        <w:t>);</w:t>
      </w:r>
      <w:proofErr w:type="gramEnd"/>
    </w:p>
    <w:p w14:paraId="36E093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6081D22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proofErr w:type="gramStart"/>
      <w:r w:rsidR="005B401C">
        <w:rPr>
          <w:rFonts w:ascii="Arial" w:hAnsi="Arial" w:cs="Arial"/>
          <w:sz w:val="24"/>
          <w:szCs w:val="24"/>
        </w:rPr>
        <w:t>)</w:t>
      </w:r>
      <w:r w:rsidRPr="004D3C05">
        <w:rPr>
          <w:rFonts w:ascii="Arial" w:hAnsi="Arial" w:cs="Arial"/>
          <w:sz w:val="24"/>
          <w:szCs w:val="24"/>
        </w:rPr>
        <w:t>;</w:t>
      </w:r>
      <w:proofErr w:type="gramEnd"/>
    </w:p>
    <w:p w14:paraId="6F677EE0" w14:textId="055C7E0C"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proofErr w:type="gramStart"/>
      <w:r w:rsidRPr="004D3C05">
        <w:rPr>
          <w:rFonts w:ascii="Arial" w:hAnsi="Arial" w:cs="Arial"/>
          <w:sz w:val="24"/>
          <w:szCs w:val="24"/>
        </w:rPr>
        <w:t>Subprocessor</w:t>
      </w:r>
      <w:proofErr w:type="spellEnd"/>
      <w:r w:rsidRPr="004D3C05">
        <w:rPr>
          <w:rFonts w:ascii="Arial" w:hAnsi="Arial" w:cs="Arial"/>
          <w:sz w:val="24"/>
          <w:szCs w:val="24"/>
        </w:rPr>
        <w:t>;</w:t>
      </w:r>
      <w:proofErr w:type="gramEnd"/>
    </w:p>
    <w:p w14:paraId="707B425F"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w:t>
      </w:r>
      <w:proofErr w:type="gramStart"/>
      <w:r w:rsidRPr="004D3C05">
        <w:rPr>
          <w:rFonts w:ascii="Arial" w:hAnsi="Arial" w:cs="Arial"/>
          <w:sz w:val="24"/>
          <w:szCs w:val="24"/>
        </w:rPr>
        <w:t>disclose</w:t>
      </w:r>
      <w:proofErr w:type="gramEnd"/>
      <w:r w:rsidRPr="004D3C05">
        <w:rPr>
          <w:rFonts w:ascii="Arial" w:hAnsi="Arial" w:cs="Arial"/>
          <w:sz w:val="24"/>
          <w:szCs w:val="24"/>
        </w:rPr>
        <w:t xml:space="preserv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3AE1F0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w:t>
      </w:r>
      <w:proofErr w:type="gramStart"/>
      <w:r w:rsidRPr="004D3C05">
        <w:rPr>
          <w:rFonts w:ascii="Arial" w:hAnsi="Arial" w:cs="Arial"/>
          <w:sz w:val="24"/>
          <w:szCs w:val="24"/>
        </w:rPr>
        <w:t>Data;</w:t>
      </w:r>
      <w:proofErr w:type="gramEnd"/>
      <w:r w:rsidRPr="004D3C05">
        <w:rPr>
          <w:rFonts w:ascii="Arial" w:hAnsi="Arial" w:cs="Arial"/>
          <w:sz w:val="24"/>
          <w:szCs w:val="24"/>
        </w:rPr>
        <w:t xml:space="preserve"> </w:t>
      </w:r>
    </w:p>
    <w:p w14:paraId="09E985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5EA3C7F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lastRenderedPageBreak/>
        <w:t xml:space="preserve">the Controller or the Processor has provided appropriate safeguards in relation to the transfer (whether in accordance with GDPR Article 46 or LED Article 37) as determined by the </w:t>
      </w:r>
      <w:proofErr w:type="gramStart"/>
      <w:r w:rsidRPr="004D3C05">
        <w:rPr>
          <w:rFonts w:ascii="Arial" w:hAnsi="Arial" w:cs="Arial"/>
          <w:sz w:val="24"/>
          <w:szCs w:val="24"/>
        </w:rPr>
        <w:t>Controller;</w:t>
      </w:r>
      <w:proofErr w:type="gramEnd"/>
    </w:p>
    <w:p w14:paraId="4C3BAEF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 xml:space="preserve">the Data Subject has enforceable rights and effective legal </w:t>
      </w:r>
      <w:proofErr w:type="gramStart"/>
      <w:r w:rsidRPr="004D3C05">
        <w:rPr>
          <w:rFonts w:ascii="Arial" w:hAnsi="Arial" w:cs="Arial"/>
          <w:sz w:val="24"/>
          <w:szCs w:val="24"/>
        </w:rPr>
        <w:t>remedies;</w:t>
      </w:r>
      <w:proofErr w:type="gramEnd"/>
    </w:p>
    <w:p w14:paraId="28B512B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59B41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7027223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28586FE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w:t>
      </w:r>
      <w:proofErr w:type="gramStart"/>
      <w:r w:rsidRPr="004D3C05">
        <w:rPr>
          <w:rFonts w:ascii="Arial" w:hAnsi="Arial" w:cs="Arial"/>
          <w:sz w:val="24"/>
          <w:szCs w:val="24"/>
        </w:rPr>
        <w:t>Processor  shall</w:t>
      </w:r>
      <w:proofErr w:type="gramEnd"/>
      <w:r w:rsidRPr="004D3C05">
        <w:rPr>
          <w:rFonts w:ascii="Arial" w:hAnsi="Arial" w:cs="Arial"/>
          <w:sz w:val="24"/>
          <w:szCs w:val="24"/>
        </w:rPr>
        <w:t xml:space="preserve">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63C89A65" w14:textId="1820A6B5"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sidR="008D3AF8">
        <w:rPr>
          <w:rFonts w:ascii="Arial" w:hAnsi="Arial" w:cs="Arial"/>
          <w:sz w:val="24"/>
          <w:szCs w:val="24"/>
        </w:rPr>
        <w:t>Data Subject Access Request</w:t>
      </w:r>
      <w:r w:rsidRPr="004D3C05">
        <w:rPr>
          <w:rFonts w:ascii="Arial" w:hAnsi="Arial" w:cs="Arial"/>
          <w:sz w:val="24"/>
          <w:szCs w:val="24"/>
        </w:rPr>
        <w:t xml:space="preserve"> (or purported </w:t>
      </w:r>
      <w:r w:rsidR="008D3AF8">
        <w:rPr>
          <w:rFonts w:ascii="Arial" w:hAnsi="Arial" w:cs="Arial"/>
          <w:sz w:val="24"/>
          <w:szCs w:val="24"/>
        </w:rPr>
        <w:t>Data Subject Access Request</w:t>
      </w:r>
      <w:proofErr w:type="gramStart"/>
      <w:r w:rsidRPr="004D3C05">
        <w:rPr>
          <w:rFonts w:ascii="Arial" w:hAnsi="Arial" w:cs="Arial"/>
          <w:sz w:val="24"/>
          <w:szCs w:val="24"/>
        </w:rPr>
        <w:t>);</w:t>
      </w:r>
      <w:proofErr w:type="gramEnd"/>
    </w:p>
    <w:p w14:paraId="21D8137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w:t>
      </w:r>
      <w:proofErr w:type="gramStart"/>
      <w:r w:rsidRPr="004D3C05">
        <w:rPr>
          <w:rFonts w:ascii="Arial" w:hAnsi="Arial" w:cs="Arial"/>
          <w:sz w:val="24"/>
          <w:szCs w:val="24"/>
        </w:rPr>
        <w:t>Data;</w:t>
      </w:r>
      <w:proofErr w:type="gramEnd"/>
      <w:r w:rsidRPr="004D3C05">
        <w:rPr>
          <w:rFonts w:ascii="Arial" w:hAnsi="Arial" w:cs="Arial"/>
          <w:sz w:val="24"/>
          <w:szCs w:val="24"/>
        </w:rPr>
        <w:t xml:space="preserve"> </w:t>
      </w:r>
    </w:p>
    <w:p w14:paraId="796FC95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w:t>
      </w:r>
      <w:proofErr w:type="gramStart"/>
      <w:r w:rsidRPr="004D3C05">
        <w:rPr>
          <w:rFonts w:ascii="Arial" w:hAnsi="Arial" w:cs="Arial"/>
          <w:sz w:val="24"/>
          <w:szCs w:val="24"/>
        </w:rPr>
        <w:t>Legislation;</w:t>
      </w:r>
      <w:proofErr w:type="gramEnd"/>
      <w:r w:rsidRPr="004D3C05">
        <w:rPr>
          <w:rFonts w:ascii="Arial" w:hAnsi="Arial" w:cs="Arial"/>
          <w:sz w:val="24"/>
          <w:szCs w:val="24"/>
        </w:rPr>
        <w:t xml:space="preserve"> </w:t>
      </w:r>
    </w:p>
    <w:p w14:paraId="508B29C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 xml:space="preserve">the </w:t>
      </w:r>
      <w:proofErr w:type="gramStart"/>
      <w:r w:rsidR="005634A6">
        <w:rPr>
          <w:rFonts w:ascii="Arial" w:hAnsi="Arial" w:cs="Arial"/>
          <w:sz w:val="24"/>
          <w:szCs w:val="24"/>
        </w:rPr>
        <w:t>Contract</w:t>
      </w:r>
      <w:r w:rsidRPr="004D3C05">
        <w:rPr>
          <w:rFonts w:ascii="Arial" w:hAnsi="Arial" w:cs="Arial"/>
          <w:sz w:val="24"/>
          <w:szCs w:val="24"/>
        </w:rPr>
        <w:t>;</w:t>
      </w:r>
      <w:proofErr w:type="gramEnd"/>
      <w:r w:rsidRPr="004D3C05">
        <w:rPr>
          <w:rFonts w:ascii="Arial" w:hAnsi="Arial" w:cs="Arial"/>
          <w:sz w:val="24"/>
          <w:szCs w:val="24"/>
        </w:rPr>
        <w:t xml:space="preserve"> </w:t>
      </w:r>
    </w:p>
    <w:p w14:paraId="05CD986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B5B4463" w14:textId="37A8384F"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0A00D2">
        <w:rPr>
          <w:rFonts w:ascii="Arial" w:hAnsi="Arial" w:cs="Arial"/>
          <w:sz w:val="24"/>
          <w:szCs w:val="24"/>
        </w:rPr>
        <w:t xml:space="preserve">Personal </w:t>
      </w:r>
      <w:r w:rsidRPr="0024520E">
        <w:rPr>
          <w:rFonts w:ascii="Arial" w:hAnsi="Arial" w:cs="Arial"/>
          <w:sz w:val="24"/>
          <w:szCs w:val="24"/>
        </w:rPr>
        <w:t xml:space="preserve">Data </w:t>
      </w:r>
      <w:r w:rsidR="000A00D2">
        <w:rPr>
          <w:rFonts w:ascii="Arial" w:hAnsi="Arial" w:cs="Arial"/>
          <w:sz w:val="24"/>
          <w:szCs w:val="24"/>
        </w:rPr>
        <w:t>Breach</w:t>
      </w:r>
      <w:r w:rsidRPr="004D3C05">
        <w:rPr>
          <w:rFonts w:ascii="Arial" w:hAnsi="Arial" w:cs="Arial"/>
          <w:sz w:val="24"/>
          <w:szCs w:val="24"/>
        </w:rPr>
        <w:t>.</w:t>
      </w:r>
    </w:p>
    <w:p w14:paraId="375B5591" w14:textId="4B84FE4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 xml:space="preserve">paragraph </w:t>
      </w:r>
      <w:r w:rsidR="000A00D2">
        <w:rPr>
          <w:rFonts w:ascii="Arial" w:hAnsi="Arial" w:cs="Arial"/>
          <w:sz w:val="24"/>
          <w:szCs w:val="24"/>
        </w:rPr>
        <w:t xml:space="preserve">7 </w:t>
      </w:r>
      <w:r w:rsidR="005634A6">
        <w:rPr>
          <w:rFonts w:ascii="Arial" w:hAnsi="Arial" w:cs="Arial"/>
          <w:sz w:val="24"/>
          <w:szCs w:val="24"/>
        </w:rPr>
        <w:t>of this Joint Schedule 11</w:t>
      </w:r>
      <w:r w:rsidRPr="004D3C05">
        <w:rPr>
          <w:rFonts w:ascii="Arial" w:hAnsi="Arial" w:cs="Arial"/>
          <w:sz w:val="24"/>
          <w:szCs w:val="24"/>
        </w:rPr>
        <w:t xml:space="preserve"> shall include the provision of further information to the Controller in phases, as details become available. </w:t>
      </w:r>
    </w:p>
    <w:p w14:paraId="45EE8014" w14:textId="481B998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Taking into account</w:t>
      </w:r>
      <w:proofErr w:type="gramEnd"/>
      <w:r w:rsidRPr="004D3C05">
        <w:rPr>
          <w:rFonts w:ascii="Arial" w:hAnsi="Arial" w:cs="Arial"/>
          <w:sz w:val="24"/>
          <w:szCs w:val="24"/>
        </w:rPr>
        <w:t xml:space="preserve">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 xml:space="preserve">paragraph </w:t>
      </w:r>
      <w:r w:rsidR="000A00D2">
        <w:rPr>
          <w:rFonts w:ascii="Arial" w:hAnsi="Arial" w:cs="Arial"/>
          <w:sz w:val="24"/>
          <w:szCs w:val="24"/>
        </w:rPr>
        <w:t xml:space="preserve">7 </w:t>
      </w:r>
      <w:r w:rsidR="005634A6">
        <w:rPr>
          <w:rFonts w:ascii="Arial" w:hAnsi="Arial" w:cs="Arial"/>
          <w:sz w:val="24"/>
          <w:szCs w:val="24"/>
        </w:rPr>
        <w:t>of this Joint Schedule 11 (</w:t>
      </w:r>
      <w:r w:rsidRPr="004D3C05">
        <w:rPr>
          <w:rFonts w:ascii="Arial" w:hAnsi="Arial" w:cs="Arial"/>
          <w:sz w:val="24"/>
          <w:szCs w:val="24"/>
        </w:rPr>
        <w:t>and insofar as possible within the timescales reasonably required by the Controller) including by promptly providing:</w:t>
      </w:r>
    </w:p>
    <w:p w14:paraId="69B468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 xml:space="preserve">the Controller with full details and copies of the complaint, communication or </w:t>
      </w:r>
      <w:proofErr w:type="gramStart"/>
      <w:r w:rsidRPr="004D3C05">
        <w:rPr>
          <w:rFonts w:ascii="Arial" w:hAnsi="Arial" w:cs="Arial"/>
          <w:sz w:val="24"/>
          <w:szCs w:val="24"/>
        </w:rPr>
        <w:t>request;</w:t>
      </w:r>
      <w:proofErr w:type="gramEnd"/>
    </w:p>
    <w:p w14:paraId="49159819" w14:textId="65DD7834"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sidR="008D3AF8">
        <w:rPr>
          <w:rFonts w:ascii="Arial" w:hAnsi="Arial" w:cs="Arial"/>
          <w:sz w:val="24"/>
          <w:szCs w:val="24"/>
        </w:rPr>
        <w:t>Data Subject Access Request</w:t>
      </w:r>
      <w:r w:rsidRPr="004D3C05">
        <w:rPr>
          <w:rFonts w:ascii="Arial" w:hAnsi="Arial" w:cs="Arial"/>
          <w:sz w:val="24"/>
          <w:szCs w:val="24"/>
        </w:rPr>
        <w:t xml:space="preserve"> within the relevant timescales set out in the Data Protection </w:t>
      </w:r>
      <w:proofErr w:type="gramStart"/>
      <w:r w:rsidRPr="004D3C05">
        <w:rPr>
          <w:rFonts w:ascii="Arial" w:hAnsi="Arial" w:cs="Arial"/>
          <w:sz w:val="24"/>
          <w:szCs w:val="24"/>
        </w:rPr>
        <w:t>Legislation;</w:t>
      </w:r>
      <w:proofErr w:type="gramEnd"/>
      <w:r w:rsidRPr="004D3C05">
        <w:rPr>
          <w:rFonts w:ascii="Arial" w:hAnsi="Arial" w:cs="Arial"/>
          <w:sz w:val="24"/>
          <w:szCs w:val="24"/>
        </w:rPr>
        <w:t xml:space="preserve"> </w:t>
      </w:r>
    </w:p>
    <w:p w14:paraId="5C78D3C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w:t>
      </w:r>
      <w:proofErr w:type="gramStart"/>
      <w:r w:rsidRPr="004D3C05">
        <w:rPr>
          <w:rFonts w:ascii="Arial" w:hAnsi="Arial" w:cs="Arial"/>
          <w:sz w:val="24"/>
          <w:szCs w:val="24"/>
        </w:rPr>
        <w:t>Subject;</w:t>
      </w:r>
      <w:proofErr w:type="gramEnd"/>
      <w:r w:rsidRPr="004D3C05">
        <w:rPr>
          <w:rFonts w:ascii="Arial" w:hAnsi="Arial" w:cs="Arial"/>
          <w:sz w:val="24"/>
          <w:szCs w:val="24"/>
        </w:rPr>
        <w:t xml:space="preserve"> </w:t>
      </w:r>
    </w:p>
    <w:p w14:paraId="2260FA7E" w14:textId="088C8BD0"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24520E">
        <w:rPr>
          <w:rFonts w:ascii="Arial" w:hAnsi="Arial" w:cs="Arial"/>
          <w:sz w:val="24"/>
          <w:szCs w:val="24"/>
        </w:rPr>
        <w:t xml:space="preserve">Personal </w:t>
      </w:r>
      <w:r w:rsidRPr="0024520E">
        <w:rPr>
          <w:rFonts w:ascii="Arial" w:hAnsi="Arial" w:cs="Arial"/>
          <w:sz w:val="24"/>
          <w:szCs w:val="24"/>
        </w:rPr>
        <w:t xml:space="preserve">Data </w:t>
      </w:r>
      <w:proofErr w:type="gramStart"/>
      <w:r w:rsidR="0024520E">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w:t>
      </w:r>
      <w:proofErr w:type="gramEnd"/>
      <w:r>
        <w:rPr>
          <w:rFonts w:ascii="Arial" w:hAnsi="Arial" w:cs="Arial"/>
          <w:sz w:val="24"/>
          <w:szCs w:val="24"/>
        </w:rPr>
        <w:t>/or</w:t>
      </w:r>
    </w:p>
    <w:p w14:paraId="7D768A0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assistance as requested by the Controller with respect to any request from the Information Commissioner’s Office, or any consultation by the Controller with the Information Commissioner's Office.</w:t>
      </w:r>
    </w:p>
    <w:p w14:paraId="479997E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6A65CB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 xml:space="preserve">rocessing is not </w:t>
      </w:r>
      <w:proofErr w:type="gramStart"/>
      <w:r w:rsidRPr="004D3C05">
        <w:rPr>
          <w:rFonts w:ascii="Arial" w:hAnsi="Arial" w:cs="Arial"/>
          <w:sz w:val="24"/>
          <w:szCs w:val="24"/>
        </w:rPr>
        <w:t>occasional;</w:t>
      </w:r>
      <w:proofErr w:type="gramEnd"/>
    </w:p>
    <w:p w14:paraId="5E3E5DA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199C88F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253E704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676513E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2BB957CA" w14:textId="12DC66BC"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0069B62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proofErr w:type="gramStart"/>
      <w:r w:rsidR="00742AA0">
        <w:rPr>
          <w:rFonts w:ascii="Arial" w:hAnsi="Arial" w:cs="Arial"/>
          <w:sz w:val="24"/>
          <w:szCs w:val="24"/>
        </w:rPr>
        <w:t>P</w:t>
      </w:r>
      <w:r w:rsidRPr="004D3C05">
        <w:rPr>
          <w:rFonts w:ascii="Arial" w:hAnsi="Arial" w:cs="Arial"/>
          <w:sz w:val="24"/>
          <w:szCs w:val="24"/>
        </w:rPr>
        <w:t>rocessing;</w:t>
      </w:r>
      <w:proofErr w:type="gramEnd"/>
    </w:p>
    <w:p w14:paraId="727EB55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w:t>
      </w:r>
      <w:proofErr w:type="gramStart"/>
      <w:r w:rsidRPr="004D3C05">
        <w:rPr>
          <w:rFonts w:ascii="Arial" w:hAnsi="Arial" w:cs="Arial"/>
          <w:sz w:val="24"/>
          <w:szCs w:val="24"/>
        </w:rPr>
        <w:t>Controller;</w:t>
      </w:r>
      <w:proofErr w:type="gramEnd"/>
      <w:r w:rsidRPr="004D3C05">
        <w:rPr>
          <w:rFonts w:ascii="Arial" w:hAnsi="Arial" w:cs="Arial"/>
          <w:sz w:val="24"/>
          <w:szCs w:val="24"/>
        </w:rPr>
        <w:t xml:space="preserve"> </w:t>
      </w:r>
    </w:p>
    <w:p w14:paraId="02008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689C8A3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586F9F5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4D4106B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w:t>
      </w:r>
      <w:r w:rsidRPr="004D3C05">
        <w:rPr>
          <w:rFonts w:ascii="Arial" w:hAnsi="Arial" w:cs="Arial"/>
          <w:sz w:val="24"/>
          <w:szCs w:val="24"/>
        </w:rPr>
        <w:lastRenderedPageBreak/>
        <w:t xml:space="preserve">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2ABEEE7"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28F8EB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the Parties are Joint Controllers of Personal Data </w:t>
      </w:r>
    </w:p>
    <w:p w14:paraId="707E206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In the event that</w:t>
      </w:r>
      <w:proofErr w:type="gramEnd"/>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31AD1CEE"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593B9B5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5EC26FD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644A00F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06131C5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2632A93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00938A7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 xml:space="preserve">the </w:t>
      </w:r>
      <w:proofErr w:type="gramStart"/>
      <w:r w:rsidR="00742AA0">
        <w:rPr>
          <w:rFonts w:ascii="Arial" w:hAnsi="Arial" w:cs="Arial"/>
          <w:sz w:val="24"/>
          <w:szCs w:val="24"/>
        </w:rPr>
        <w:t>Contract</w:t>
      </w:r>
      <w:r w:rsidRPr="004D3C05">
        <w:rPr>
          <w:rFonts w:ascii="Arial" w:hAnsi="Arial" w:cs="Arial"/>
          <w:sz w:val="24"/>
          <w:szCs w:val="24"/>
        </w:rPr>
        <w:t>;</w:t>
      </w:r>
      <w:proofErr w:type="gramEnd"/>
    </w:p>
    <w:p w14:paraId="3734A48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79984440"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617F50E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 xml:space="preserve">ndependent Controller, implement and maintain appropriate technical and organisational </w:t>
      </w:r>
      <w:r w:rsidRPr="004D3C05">
        <w:rPr>
          <w:rFonts w:ascii="Arial" w:hAnsi="Arial" w:cs="Arial"/>
          <w:sz w:val="24"/>
          <w:szCs w:val="24"/>
        </w:rPr>
        <w:lastRenderedPageBreak/>
        <w:t>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6C50495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rocessing activities in accordance with Article 30 GDPR and shall make the record available to the other Party upon reasonable request.</w:t>
      </w:r>
    </w:p>
    <w:p w14:paraId="5F1BA0F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41FB33D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CFFBE1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proofErr w:type="gramStart"/>
      <w:r w:rsidRPr="004D3C05">
        <w:rPr>
          <w:rFonts w:ascii="Arial" w:hAnsi="Arial" w:cs="Arial"/>
          <w:sz w:val="24"/>
          <w:szCs w:val="24"/>
        </w:rPr>
        <w:t>Recipient  will</w:t>
      </w:r>
      <w:proofErr w:type="gramEnd"/>
      <w:r w:rsidRPr="004D3C05">
        <w:rPr>
          <w:rFonts w:ascii="Arial" w:hAnsi="Arial" w:cs="Arial"/>
          <w:sz w:val="24"/>
          <w:szCs w:val="24"/>
        </w:rPr>
        <w:t>:</w:t>
      </w:r>
    </w:p>
    <w:p w14:paraId="5A2BE75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61571241"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6464280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7161256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w:t>
      </w:r>
      <w:proofErr w:type="gramStart"/>
      <w:r w:rsidRPr="004D3C05">
        <w:rPr>
          <w:rFonts w:ascii="Arial" w:hAnsi="Arial" w:cs="Arial"/>
          <w:sz w:val="24"/>
          <w:szCs w:val="24"/>
        </w:rPr>
        <w:t>Breach;</w:t>
      </w:r>
      <w:proofErr w:type="gramEnd"/>
      <w:r w:rsidRPr="004D3C05">
        <w:rPr>
          <w:rFonts w:ascii="Arial" w:hAnsi="Arial" w:cs="Arial"/>
          <w:sz w:val="24"/>
          <w:szCs w:val="24"/>
        </w:rPr>
        <w:t xml:space="preserve"> </w:t>
      </w:r>
    </w:p>
    <w:p w14:paraId="36E5DB5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w:t>
      </w:r>
      <w:proofErr w:type="gramStart"/>
      <w:r w:rsidRPr="004D3C05">
        <w:rPr>
          <w:rFonts w:ascii="Arial" w:hAnsi="Arial" w:cs="Arial"/>
          <w:sz w:val="24"/>
          <w:szCs w:val="24"/>
        </w:rPr>
        <w:t>Data;</w:t>
      </w:r>
      <w:proofErr w:type="gramEnd"/>
      <w:r w:rsidRPr="004D3C05">
        <w:rPr>
          <w:rFonts w:ascii="Arial" w:hAnsi="Arial" w:cs="Arial"/>
          <w:sz w:val="24"/>
          <w:szCs w:val="24"/>
        </w:rPr>
        <w:t xml:space="preserve"> </w:t>
      </w:r>
    </w:p>
    <w:p w14:paraId="2B1C14C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F5632B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58E5870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787AEA7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E80E0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512D5988"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53D0A440"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r w:rsidR="00D2062B">
        <w:rPr>
          <w:rFonts w:ascii="Arial" w:hAnsi="Arial" w:cs="Arial"/>
          <w:sz w:val="24"/>
          <w:szCs w:val="24"/>
        </w:rPr>
        <w:t xml:space="preserve"> a) Template</w:t>
      </w:r>
    </w:p>
    <w:p w14:paraId="063A1008"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7C85C224" w14:textId="24689159"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57797666">
        <w:rPr>
          <w:rFonts w:ascii="Arial" w:eastAsia="Arial" w:hAnsi="Arial" w:cs="Arial"/>
          <w:sz w:val="24"/>
          <w:szCs w:val="24"/>
        </w:rPr>
        <w:t xml:space="preserve">The contact details of the </w:t>
      </w:r>
      <w:r w:rsidR="00041A6C" w:rsidRPr="57797666">
        <w:rPr>
          <w:rFonts w:ascii="Arial" w:eastAsia="Arial" w:hAnsi="Arial" w:cs="Arial"/>
          <w:sz w:val="24"/>
          <w:szCs w:val="24"/>
        </w:rPr>
        <w:t xml:space="preserve">Relevant </w:t>
      </w:r>
      <w:r w:rsidRPr="57797666">
        <w:rPr>
          <w:rFonts w:ascii="Arial" w:eastAsia="Arial" w:hAnsi="Arial" w:cs="Arial"/>
          <w:sz w:val="24"/>
          <w:szCs w:val="24"/>
        </w:rPr>
        <w:t xml:space="preserve">Authority’s Data Protection Officer are: </w:t>
      </w:r>
      <w:r w:rsidR="008153AA" w:rsidRPr="008153AA">
        <w:rPr>
          <w:rFonts w:ascii="Arial" w:eastAsia="Arial" w:hAnsi="Arial" w:cs="Arial"/>
          <w:sz w:val="24"/>
          <w:szCs w:val="24"/>
          <w:highlight w:val="black"/>
        </w:rPr>
        <w:t>XXXXXXXXXXXXXXX</w:t>
      </w:r>
    </w:p>
    <w:p w14:paraId="3275EAF8" w14:textId="513CBEA2"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57797666">
        <w:rPr>
          <w:rFonts w:ascii="Arial" w:eastAsia="Arial" w:hAnsi="Arial" w:cs="Arial"/>
          <w:sz w:val="24"/>
          <w:szCs w:val="24"/>
        </w:rPr>
        <w:t xml:space="preserve">The contact details of the Supplier’s Data Protection Officer </w:t>
      </w:r>
      <w:proofErr w:type="spellStart"/>
      <w:proofErr w:type="gramStart"/>
      <w:r w:rsidRPr="57797666">
        <w:rPr>
          <w:rFonts w:ascii="Arial" w:eastAsia="Arial" w:hAnsi="Arial" w:cs="Arial"/>
          <w:sz w:val="24"/>
          <w:szCs w:val="24"/>
        </w:rPr>
        <w:t>are:</w:t>
      </w:r>
      <w:r w:rsidR="008153AA" w:rsidRPr="008153AA">
        <w:rPr>
          <w:rFonts w:ascii="Arial" w:eastAsia="Arial" w:hAnsi="Arial" w:cs="Arial"/>
          <w:sz w:val="24"/>
          <w:szCs w:val="24"/>
          <w:highlight w:val="black"/>
        </w:rPr>
        <w:t>XXXXXXXXXXXXXXXXX</w:t>
      </w:r>
      <w:proofErr w:type="spellEnd"/>
      <w:proofErr w:type="gramEnd"/>
    </w:p>
    <w:p w14:paraId="70C40AB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57797666">
        <w:rPr>
          <w:rFonts w:ascii="Arial" w:eastAsia="Arial" w:hAnsi="Arial" w:cs="Arial"/>
          <w:sz w:val="24"/>
          <w:szCs w:val="24"/>
        </w:rPr>
        <w:t xml:space="preserve">The Processor shall comply with any further written instructions with respect to </w:t>
      </w:r>
      <w:r w:rsidR="00C25BD5" w:rsidRPr="57797666">
        <w:rPr>
          <w:rFonts w:ascii="Arial" w:eastAsia="Arial" w:hAnsi="Arial" w:cs="Arial"/>
          <w:sz w:val="24"/>
          <w:szCs w:val="24"/>
        </w:rPr>
        <w:t>P</w:t>
      </w:r>
      <w:r w:rsidRPr="57797666">
        <w:rPr>
          <w:rFonts w:ascii="Arial" w:eastAsia="Arial" w:hAnsi="Arial" w:cs="Arial"/>
          <w:sz w:val="24"/>
          <w:szCs w:val="24"/>
        </w:rPr>
        <w:t>rocessing by the Controller.</w:t>
      </w:r>
    </w:p>
    <w:p w14:paraId="2BDC6B3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57797666">
        <w:rPr>
          <w:rFonts w:ascii="Arial" w:eastAsia="Arial" w:hAnsi="Arial" w:cs="Arial"/>
          <w:sz w:val="24"/>
          <w:szCs w:val="24"/>
        </w:rPr>
        <w:t xml:space="preserve">Any such further instructions shall be incorporated into this </w:t>
      </w:r>
      <w:r w:rsidR="00041A6C" w:rsidRPr="57797666">
        <w:rPr>
          <w:rFonts w:ascii="Arial" w:eastAsia="Arial" w:hAnsi="Arial" w:cs="Arial"/>
          <w:sz w:val="24"/>
          <w:szCs w:val="24"/>
        </w:rPr>
        <w:t>Annex</w:t>
      </w:r>
      <w:r w:rsidRPr="57797666">
        <w:rPr>
          <w:rFonts w:ascii="Arial" w:eastAsia="Arial" w:hAnsi="Arial" w:cs="Arial"/>
          <w:sz w:val="24"/>
          <w:szCs w:val="24"/>
        </w:rPr>
        <w:t>.</w:t>
      </w:r>
    </w:p>
    <w:p w14:paraId="420A21AE" w14:textId="77777777" w:rsidR="006D1BF4" w:rsidRDefault="006D1BF4" w:rsidP="006D1BF4">
      <w:pPr>
        <w:keepNext/>
        <w:ind w:left="720"/>
        <w:rPr>
          <w:rFonts w:ascii="Arial" w:eastAsia="Arial" w:hAnsi="Arial" w:cs="Arial"/>
          <w:sz w:val="24"/>
          <w:szCs w:val="24"/>
        </w:rPr>
      </w:pPr>
    </w:p>
    <w:p w14:paraId="4B121F08" w14:textId="1CDDA9F2" w:rsidR="008153AA" w:rsidRPr="004D3C05" w:rsidRDefault="008153AA" w:rsidP="006D1BF4">
      <w:pPr>
        <w:keepNext/>
        <w:ind w:left="720"/>
        <w:rPr>
          <w:rFonts w:ascii="Arial" w:eastAsia="Arial" w:hAnsi="Arial" w:cs="Arial"/>
          <w:sz w:val="24"/>
          <w:szCs w:val="24"/>
        </w:rPr>
      </w:pPr>
      <w:r>
        <w:rPr>
          <w:rFonts w:ascii="Arial" w:eastAsia="Arial" w:hAnsi="Arial" w:cs="Arial"/>
          <w:sz w:val="24"/>
          <w:szCs w:val="24"/>
        </w:rPr>
        <w:t>This information has been redacted</w:t>
      </w:r>
    </w:p>
    <w:p w14:paraId="1A134CCE" w14:textId="77777777" w:rsidR="006D1BF4" w:rsidRDefault="006D1BF4" w:rsidP="006D1BF4">
      <w:pPr>
        <w:rPr>
          <w:rFonts w:ascii="Arial" w:hAnsi="Arial" w:cs="Arial"/>
          <w:b/>
          <w:sz w:val="24"/>
          <w:szCs w:val="24"/>
        </w:rPr>
      </w:pPr>
    </w:p>
    <w:p w14:paraId="37690C68" w14:textId="6DAB045D" w:rsidR="004D4684" w:rsidRPr="002A789B" w:rsidRDefault="004D4684" w:rsidP="004D4684">
      <w:pPr>
        <w:rPr>
          <w:rFonts w:ascii="Arial" w:hAnsi="Arial" w:cs="Arial"/>
          <w:b/>
          <w:sz w:val="24"/>
          <w:szCs w:val="24"/>
        </w:rPr>
      </w:pPr>
      <w:r>
        <w:rPr>
          <w:rFonts w:ascii="Arial" w:hAnsi="Arial" w:cs="Arial"/>
          <w:b/>
          <w:sz w:val="24"/>
          <w:szCs w:val="24"/>
        </w:rPr>
        <w:br w:type="page"/>
      </w:r>
    </w:p>
    <w:p w14:paraId="2E1DED45" w14:textId="2FDCF70E" w:rsidR="006D1BF4" w:rsidRPr="001A1E91" w:rsidRDefault="004D4684" w:rsidP="001A1E91">
      <w:pPr>
        <w:rPr>
          <w:rFonts w:ascii="Arial" w:hAnsi="Arial" w:cs="Arial"/>
          <w:b/>
          <w:sz w:val="24"/>
          <w:szCs w:val="24"/>
        </w:rPr>
      </w:pPr>
      <w:r w:rsidRPr="004D3C05">
        <w:rPr>
          <w:rFonts w:ascii="Arial" w:hAnsi="Arial" w:cs="Arial"/>
          <w:b/>
          <w:sz w:val="24"/>
          <w:szCs w:val="24"/>
        </w:rPr>
        <w:lastRenderedPageBreak/>
        <w:br w:type="page"/>
      </w:r>
    </w:p>
    <w:p w14:paraId="4D243DD7"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lastRenderedPageBreak/>
        <w:t>3</w:t>
      </w:r>
      <w:r w:rsidRPr="004D3C05">
        <w:rPr>
          <w:rFonts w:ascii="Arial" w:hAnsi="Arial" w:cs="Arial"/>
          <w:b/>
          <w:sz w:val="24"/>
          <w:szCs w:val="24"/>
        </w:rPr>
        <w:t>. Data Protection Breach</w:t>
      </w:r>
    </w:p>
    <w:p w14:paraId="02654FC7" w14:textId="2BF52D73"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aware of any Personal Data Breach or circumstances that are likely to give rise to a Personal Data Breach, providing the </w:t>
      </w:r>
      <w:r w:rsidR="00D2062B">
        <w:rPr>
          <w:rFonts w:ascii="Arial" w:hAnsi="Arial" w:cs="Arial"/>
          <w:sz w:val="24"/>
          <w:szCs w:val="24"/>
        </w:rPr>
        <w:t>other Party</w:t>
      </w:r>
      <w:r w:rsidRPr="004D3C05">
        <w:rPr>
          <w:rFonts w:ascii="Arial" w:hAnsi="Arial" w:cs="Arial"/>
          <w:sz w:val="24"/>
          <w:szCs w:val="24"/>
        </w:rPr>
        <w:t xml:space="preserve"> and its advisors with:</w:t>
      </w:r>
    </w:p>
    <w:p w14:paraId="03B243A3"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proofErr w:type="gramStart"/>
      <w:r>
        <w:rPr>
          <w:rFonts w:ascii="Arial" w:hAnsi="Arial" w:cs="Arial"/>
          <w:sz w:val="24"/>
          <w:szCs w:val="24"/>
        </w:rPr>
        <w:t>Legislation</w:t>
      </w:r>
      <w:r w:rsidRPr="004D3C05">
        <w:rPr>
          <w:rFonts w:ascii="Arial" w:hAnsi="Arial" w:cs="Arial"/>
          <w:sz w:val="24"/>
          <w:szCs w:val="24"/>
        </w:rPr>
        <w:t>;</w:t>
      </w:r>
      <w:proofErr w:type="gramEnd"/>
    </w:p>
    <w:p w14:paraId="68D97C7C"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7A89A1B0" w14:textId="77777777" w:rsidR="006D1BF4" w:rsidRPr="00C716C9" w:rsidRDefault="006D1BF4" w:rsidP="00C716C9">
      <w:pPr>
        <w:pStyle w:val="ListParagraph"/>
        <w:numPr>
          <w:ilvl w:val="5"/>
          <w:numId w:val="37"/>
        </w:numPr>
        <w:ind w:left="1276"/>
        <w:rPr>
          <w:rFonts w:ascii="Arial" w:hAnsi="Arial" w:cs="Arial"/>
          <w:sz w:val="24"/>
          <w:szCs w:val="24"/>
        </w:rPr>
      </w:pPr>
      <w:r w:rsidRPr="57797666">
        <w:rPr>
          <w:rFonts w:ascii="Arial" w:hAnsi="Arial" w:cs="Arial"/>
          <w:sz w:val="24"/>
          <w:szCs w:val="24"/>
        </w:rPr>
        <w:t xml:space="preserve">co-operation with the other Party and the Information Commissioner investigating the Personal Data Breach and its cause, containing and recovering the compromised Personal Data and compliance with the applicable </w:t>
      </w:r>
      <w:proofErr w:type="gramStart"/>
      <w:r w:rsidRPr="57797666">
        <w:rPr>
          <w:rFonts w:ascii="Arial" w:hAnsi="Arial" w:cs="Arial"/>
          <w:sz w:val="24"/>
          <w:szCs w:val="24"/>
        </w:rPr>
        <w:t>guidance;</w:t>
      </w:r>
      <w:proofErr w:type="gramEnd"/>
    </w:p>
    <w:p w14:paraId="0D0CC923" w14:textId="023D53DB" w:rsidR="006D1BF4" w:rsidRPr="004D3C05" w:rsidRDefault="006D1BF4" w:rsidP="00C716C9">
      <w:pPr>
        <w:pStyle w:val="ListParagraph"/>
        <w:numPr>
          <w:ilvl w:val="5"/>
          <w:numId w:val="37"/>
        </w:numPr>
        <w:ind w:left="1276"/>
        <w:rPr>
          <w:rFonts w:ascii="Arial" w:hAnsi="Arial" w:cs="Arial"/>
          <w:sz w:val="24"/>
          <w:szCs w:val="24"/>
        </w:rPr>
      </w:pPr>
      <w:r w:rsidRPr="57797666">
        <w:rPr>
          <w:rFonts w:ascii="Arial" w:hAnsi="Arial" w:cs="Arial"/>
          <w:sz w:val="24"/>
          <w:szCs w:val="24"/>
        </w:rPr>
        <w:t xml:space="preserve">co-operation with the other Party including taking such reasonable steps as are directed by the </w:t>
      </w:r>
      <w:r w:rsidR="00D2062B" w:rsidRPr="57797666">
        <w:rPr>
          <w:rFonts w:ascii="Arial" w:hAnsi="Arial" w:cs="Arial"/>
          <w:sz w:val="24"/>
          <w:szCs w:val="24"/>
        </w:rPr>
        <w:t>other Party</w:t>
      </w:r>
      <w:r w:rsidRPr="57797666">
        <w:rPr>
          <w:rFonts w:ascii="Arial" w:hAnsi="Arial" w:cs="Arial"/>
          <w:sz w:val="24"/>
          <w:szCs w:val="24"/>
        </w:rPr>
        <w:t xml:space="preserve"> to assist in the investigation, mitigation and remediation of a Personal Data </w:t>
      </w:r>
      <w:proofErr w:type="gramStart"/>
      <w:r w:rsidRPr="57797666">
        <w:rPr>
          <w:rFonts w:ascii="Arial" w:hAnsi="Arial" w:cs="Arial"/>
          <w:sz w:val="24"/>
          <w:szCs w:val="24"/>
        </w:rPr>
        <w:t>Breach;</w:t>
      </w:r>
      <w:proofErr w:type="gramEnd"/>
    </w:p>
    <w:p w14:paraId="3E8D0248" w14:textId="77777777" w:rsidR="006D1BF4" w:rsidRPr="004D3C05" w:rsidRDefault="006D1BF4" w:rsidP="00C716C9">
      <w:pPr>
        <w:pStyle w:val="ListParagraph"/>
        <w:numPr>
          <w:ilvl w:val="5"/>
          <w:numId w:val="37"/>
        </w:numPr>
        <w:ind w:left="1276"/>
        <w:rPr>
          <w:rFonts w:ascii="Arial" w:hAnsi="Arial" w:cs="Arial"/>
          <w:sz w:val="24"/>
          <w:szCs w:val="24"/>
        </w:rPr>
      </w:pPr>
      <w:r w:rsidRPr="57797666">
        <w:rPr>
          <w:rFonts w:ascii="Arial" w:hAnsi="Arial" w:cs="Arial"/>
          <w:sz w:val="24"/>
          <w:szCs w:val="24"/>
        </w:rPr>
        <w:t>co-ordination with the other Party regarding the management of public relations and public statements relating to the Personal Data Breach; and/or</w:t>
      </w:r>
    </w:p>
    <w:p w14:paraId="429D5155" w14:textId="77777777" w:rsidR="006D1BF4" w:rsidRPr="004D3C05" w:rsidRDefault="006D1BF4" w:rsidP="00C716C9">
      <w:pPr>
        <w:pStyle w:val="ListParagraph"/>
        <w:numPr>
          <w:ilvl w:val="5"/>
          <w:numId w:val="37"/>
        </w:numPr>
        <w:ind w:left="1276"/>
        <w:rPr>
          <w:rFonts w:ascii="Arial" w:hAnsi="Arial" w:cs="Arial"/>
          <w:sz w:val="24"/>
          <w:szCs w:val="24"/>
        </w:rPr>
      </w:pPr>
      <w:r w:rsidRPr="57797666">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846072B"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18DB59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w:t>
      </w:r>
      <w:proofErr w:type="gramStart"/>
      <w:r w:rsidRPr="004D3C05">
        <w:rPr>
          <w:rFonts w:ascii="Arial" w:hAnsi="Arial" w:cs="Arial"/>
          <w:sz w:val="24"/>
          <w:szCs w:val="24"/>
        </w:rPr>
        <w:t>Breach;</w:t>
      </w:r>
      <w:proofErr w:type="gramEnd"/>
      <w:r w:rsidRPr="004D3C05">
        <w:rPr>
          <w:rFonts w:ascii="Arial" w:hAnsi="Arial" w:cs="Arial"/>
          <w:sz w:val="24"/>
          <w:szCs w:val="24"/>
        </w:rPr>
        <w:t xml:space="preserve"> </w:t>
      </w:r>
    </w:p>
    <w:p w14:paraId="547B5750"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the nature of Personal Data </w:t>
      </w:r>
      <w:proofErr w:type="gramStart"/>
      <w:r w:rsidRPr="004D3C05">
        <w:rPr>
          <w:rFonts w:ascii="Arial" w:hAnsi="Arial" w:cs="Arial"/>
          <w:sz w:val="24"/>
          <w:szCs w:val="24"/>
        </w:rPr>
        <w:t>affected;</w:t>
      </w:r>
      <w:proofErr w:type="gramEnd"/>
    </w:p>
    <w:p w14:paraId="1AD1778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the categories and number of Data Subjects </w:t>
      </w:r>
      <w:proofErr w:type="gramStart"/>
      <w:r w:rsidRPr="004D3C05">
        <w:rPr>
          <w:rFonts w:ascii="Arial" w:hAnsi="Arial" w:cs="Arial"/>
          <w:sz w:val="24"/>
          <w:szCs w:val="24"/>
        </w:rPr>
        <w:t>concerned;</w:t>
      </w:r>
      <w:proofErr w:type="gramEnd"/>
    </w:p>
    <w:p w14:paraId="70E312E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 xml:space="preserve">’s Data Protection Officer or other relevant contact from whom more information may be </w:t>
      </w:r>
      <w:proofErr w:type="gramStart"/>
      <w:r w:rsidRPr="004D3C05">
        <w:rPr>
          <w:rFonts w:ascii="Arial" w:hAnsi="Arial" w:cs="Arial"/>
          <w:sz w:val="24"/>
          <w:szCs w:val="24"/>
        </w:rPr>
        <w:t>obtained;</w:t>
      </w:r>
      <w:proofErr w:type="gramEnd"/>
    </w:p>
    <w:p w14:paraId="52588C0B" w14:textId="77777777" w:rsidR="006D1BF4" w:rsidRPr="004D3C05" w:rsidRDefault="006D1BF4" w:rsidP="00C716C9">
      <w:pPr>
        <w:rPr>
          <w:rFonts w:ascii="Arial" w:hAnsi="Arial" w:cs="Arial"/>
          <w:sz w:val="24"/>
          <w:szCs w:val="24"/>
        </w:rPr>
      </w:pPr>
      <w:r w:rsidRPr="004D3C05">
        <w:rPr>
          <w:rFonts w:ascii="Arial" w:hAnsi="Arial" w:cs="Arial"/>
          <w:sz w:val="24"/>
          <w:szCs w:val="24"/>
        </w:rPr>
        <w:lastRenderedPageBreak/>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2A016C5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13A555F7"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t>4</w:t>
      </w:r>
      <w:r w:rsidRPr="004D3C05">
        <w:rPr>
          <w:rFonts w:ascii="Arial" w:hAnsi="Arial" w:cs="Arial"/>
          <w:b/>
          <w:sz w:val="24"/>
          <w:szCs w:val="24"/>
        </w:rPr>
        <w:t>. Audit</w:t>
      </w:r>
    </w:p>
    <w:p w14:paraId="48DFA5D8"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46EA2363"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Law</w:t>
      </w:r>
      <w:r>
        <w:rPr>
          <w:rFonts w:ascii="Arial" w:hAnsi="Arial" w:cs="Arial"/>
          <w:sz w:val="24"/>
          <w:szCs w:val="24"/>
        </w:rPr>
        <w:t>; and/or</w:t>
      </w:r>
    </w:p>
    <w:p w14:paraId="1F5C7797"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3964A18A"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6496021F"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69DC5B0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459D9188"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48E4F4C2"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128E94F7"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w:t>
      </w:r>
      <w:proofErr w:type="gramStart"/>
      <w:r w:rsidRPr="004D3C05">
        <w:rPr>
          <w:rFonts w:ascii="Arial" w:hAnsi="Arial" w:cs="Arial"/>
          <w:sz w:val="24"/>
          <w:szCs w:val="24"/>
        </w:rPr>
        <w:t>the each other</w:t>
      </w:r>
      <w:proofErr w:type="gramEnd"/>
      <w:r w:rsidRPr="004D3C05">
        <w:rPr>
          <w:rFonts w:ascii="Arial" w:hAnsi="Arial" w:cs="Arial"/>
          <w:sz w:val="24"/>
          <w:szCs w:val="24"/>
        </w:rPr>
        <w:t xml:space="preserve"> to prepare any data protection impact assessment 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02F57D15"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1ECC4EB2"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EF3C1C2" w14:textId="77777777" w:rsidR="006D1BF4" w:rsidRPr="004D3C05" w:rsidRDefault="006D1BF4" w:rsidP="006D1BF4">
      <w:pPr>
        <w:keepNext/>
        <w:rPr>
          <w:rFonts w:ascii="Arial" w:hAnsi="Arial" w:cs="Arial"/>
          <w:sz w:val="24"/>
          <w:szCs w:val="24"/>
        </w:rPr>
      </w:pPr>
    </w:p>
    <w:p w14:paraId="085CF7B6"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7197B87D"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648D762A" w14:textId="77777777" w:rsidR="006D1BF4" w:rsidRPr="004D3C05" w:rsidRDefault="00E10CE2" w:rsidP="006D1BF4">
      <w:pPr>
        <w:rPr>
          <w:rFonts w:ascii="Arial" w:hAnsi="Arial" w:cs="Arial"/>
          <w:b/>
          <w:sz w:val="24"/>
          <w:szCs w:val="24"/>
        </w:rPr>
      </w:pPr>
      <w:r>
        <w:rPr>
          <w:rFonts w:ascii="Arial" w:hAnsi="Arial" w:cs="Arial"/>
          <w:b/>
          <w:sz w:val="24"/>
          <w:szCs w:val="24"/>
        </w:rPr>
        <w:lastRenderedPageBreak/>
        <w:t>7</w:t>
      </w:r>
      <w:r w:rsidR="006D1BF4" w:rsidRPr="004D3C05">
        <w:rPr>
          <w:rFonts w:ascii="Arial" w:hAnsi="Arial" w:cs="Arial"/>
          <w:b/>
          <w:sz w:val="24"/>
          <w:szCs w:val="24"/>
        </w:rPr>
        <w:t>. Liabilities for Data Protection Breach</w:t>
      </w:r>
    </w:p>
    <w:p w14:paraId="38088CDB"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3B1079C3"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w:t>
      </w:r>
      <w:proofErr w:type="gramStart"/>
      <w:r w:rsidRPr="00794E5E">
        <w:rPr>
          <w:rFonts w:ascii="Arial" w:hAnsi="Arial" w:cs="Arial"/>
          <w:sz w:val="24"/>
          <w:szCs w:val="24"/>
        </w:rPr>
        <w:t>as a result of</w:t>
      </w:r>
      <w:proofErr w:type="gramEnd"/>
      <w:r w:rsidRPr="00794E5E">
        <w:rPr>
          <w:rFonts w:ascii="Arial" w:hAnsi="Arial" w:cs="Arial"/>
          <w:sz w:val="24"/>
          <w:szCs w:val="24"/>
        </w:rPr>
        <w:t xml:space="preserve">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w:t>
      </w:r>
      <w:proofErr w:type="gramStart"/>
      <w:r w:rsidRPr="00794E5E">
        <w:rPr>
          <w:rFonts w:ascii="Arial" w:hAnsi="Arial" w:cs="Arial"/>
          <w:sz w:val="24"/>
          <w:szCs w:val="24"/>
        </w:rPr>
        <w:t>cost</w:t>
      </w:r>
      <w:proofErr w:type="gramEnd"/>
      <w:r w:rsidRPr="00794E5E">
        <w:rPr>
          <w:rFonts w:ascii="Arial" w:hAnsi="Arial" w:cs="Arial"/>
          <w:sz w:val="24"/>
          <w:szCs w:val="24"/>
        </w:rPr>
        <w:t xml:space="preserve">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w:t>
      </w:r>
      <w:proofErr w:type="gramStart"/>
      <w:r w:rsidRPr="00794E5E">
        <w:rPr>
          <w:rFonts w:ascii="Arial" w:hAnsi="Arial" w:cs="Arial"/>
          <w:sz w:val="24"/>
          <w:szCs w:val="24"/>
        </w:rPr>
        <w:t>third party</w:t>
      </w:r>
      <w:proofErr w:type="gramEnd"/>
      <w:r w:rsidRPr="00794E5E">
        <w:rPr>
          <w:rFonts w:ascii="Arial" w:hAnsi="Arial" w:cs="Arial"/>
          <w:sz w:val="24"/>
          <w:szCs w:val="24"/>
        </w:rPr>
        <w:t xml:space="preserve">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021BFD45"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06CFE1DD"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w:t>
      </w:r>
      <w:proofErr w:type="gramStart"/>
      <w:r w:rsidRPr="00794E5E">
        <w:rPr>
          <w:rFonts w:ascii="Arial" w:hAnsi="Arial" w:cs="Arial"/>
          <w:sz w:val="24"/>
          <w:szCs w:val="24"/>
        </w:rPr>
        <w:t>cooperation</w:t>
      </w:r>
      <w:proofErr w:type="gramEnd"/>
      <w:r w:rsidRPr="00794E5E">
        <w:rPr>
          <w:rFonts w:ascii="Arial" w:hAnsi="Arial" w:cs="Arial"/>
          <w:sz w:val="24"/>
          <w:szCs w:val="24"/>
        </w:rPr>
        <w:t xml:space="preserve">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70188BB0"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78B3DCCE"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w:t>
      </w:r>
      <w:proofErr w:type="gramStart"/>
      <w:r w:rsidRPr="00794E5E">
        <w:rPr>
          <w:rFonts w:ascii="Arial" w:hAnsi="Arial" w:cs="Arial"/>
          <w:sz w:val="24"/>
          <w:szCs w:val="24"/>
        </w:rPr>
        <w:t>In the event that</w:t>
      </w:r>
      <w:proofErr w:type="gramEnd"/>
      <w:r w:rsidRPr="00794E5E">
        <w:rPr>
          <w:rFonts w:ascii="Arial" w:hAnsi="Arial" w:cs="Arial"/>
          <w:sz w:val="24"/>
          <w:szCs w:val="24"/>
        </w:rPr>
        <w:t xml:space="preserve">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272AC1E6"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2E5D602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.3 In respect of any losses, cost claims or expenses incurred by either Party </w:t>
      </w:r>
      <w:proofErr w:type="gramStart"/>
      <w:r w:rsidR="006D1BF4" w:rsidRPr="00C716C9">
        <w:rPr>
          <w:rFonts w:ascii="Arial" w:hAnsi="Arial" w:cs="Arial"/>
          <w:b w:val="0"/>
          <w:color w:val="auto"/>
          <w:sz w:val="24"/>
          <w:szCs w:val="24"/>
        </w:rPr>
        <w:t>as a result of</w:t>
      </w:r>
      <w:proofErr w:type="gramEnd"/>
      <w:r w:rsidR="006D1BF4" w:rsidRPr="00C716C9">
        <w:rPr>
          <w:rFonts w:ascii="Arial" w:hAnsi="Arial" w:cs="Arial"/>
          <w:b w:val="0"/>
          <w:color w:val="auto"/>
          <w:sz w:val="24"/>
          <w:szCs w:val="24"/>
        </w:rPr>
        <w:t xml:space="preserve">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4F3EC2EF"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35C933F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 xml:space="preserve">Authority shall be responsible for the Claim </w:t>
      </w:r>
      <w:proofErr w:type="gramStart"/>
      <w:r w:rsidRPr="0013215F">
        <w:rPr>
          <w:rFonts w:ascii="Arial" w:hAnsi="Arial"/>
          <w:sz w:val="24"/>
          <w:szCs w:val="24"/>
        </w:rPr>
        <w:t>Losses;</w:t>
      </w:r>
      <w:proofErr w:type="gramEnd"/>
    </w:p>
    <w:p w14:paraId="02DAC50D"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1DC63A0C"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58ADAC49"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19B759C5"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29FB879A" w14:textId="77777777" w:rsidR="00941475" w:rsidRDefault="00941475" w:rsidP="006D1BF4">
      <w:pPr>
        <w:rPr>
          <w:rFonts w:ascii="Arial" w:hAnsi="Arial" w:cs="Arial"/>
          <w:sz w:val="24"/>
          <w:szCs w:val="24"/>
        </w:rPr>
      </w:pPr>
    </w:p>
    <w:p w14:paraId="318DD8CB"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w:t>
      </w:r>
      <w:proofErr w:type="gramStart"/>
      <w:r w:rsidR="006D1BF4" w:rsidRPr="004D3C05">
        <w:rPr>
          <w:rFonts w:ascii="Arial" w:hAnsi="Arial" w:cs="Arial"/>
          <w:sz w:val="24"/>
          <w:szCs w:val="24"/>
        </w:rPr>
        <w:t>third party</w:t>
      </w:r>
      <w:proofErr w:type="gramEnd"/>
      <w:r w:rsidR="006D1BF4" w:rsidRPr="004D3C05">
        <w:rPr>
          <w:rFonts w:ascii="Arial" w:hAnsi="Arial" w:cs="Arial"/>
          <w:sz w:val="24"/>
          <w:szCs w:val="24"/>
        </w:rPr>
        <w:t xml:space="preserve">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9C29FEA" w14:textId="05C69AF4" w:rsidR="006D1BF4" w:rsidRPr="004D3C05" w:rsidRDefault="000A00D2"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7DA861" w14:textId="5CD50CDC"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w:t>
      </w:r>
      <w:r w:rsidR="000A00D2">
        <w:rPr>
          <w:rFonts w:ascii="Arial" w:hAnsi="Arial" w:cs="Arial"/>
          <w:i/>
          <w:sz w:val="24"/>
          <w:szCs w:val="24"/>
        </w:rPr>
        <w:t>ller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0A00D2">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31B158F2" w14:textId="6DC71C0E" w:rsidR="006D1BF4" w:rsidRPr="004D3C05" w:rsidRDefault="000A00D2"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7BAE0F3B" w14:textId="4187826D" w:rsidR="006D1BF4" w:rsidRPr="004D3C05" w:rsidRDefault="000A00D2" w:rsidP="006D1BF4">
      <w:pPr>
        <w:rPr>
          <w:rFonts w:ascii="Arial" w:hAnsi="Arial" w:cs="Arial"/>
          <w:sz w:val="24"/>
          <w:szCs w:val="24"/>
        </w:rPr>
      </w:pPr>
      <w:r>
        <w:rPr>
          <w:rFonts w:ascii="Arial" w:hAnsi="Arial" w:cs="Arial"/>
          <w:sz w:val="24"/>
          <w:szCs w:val="24"/>
        </w:rPr>
        <w:t>9</w:t>
      </w:r>
      <w:r w:rsidR="006D1BF4"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006D1BF4" w:rsidRPr="004D3C05">
        <w:rPr>
          <w:rFonts w:ascii="Arial" w:hAnsi="Arial" w:cs="Arial"/>
          <w:sz w:val="24"/>
          <w:szCs w:val="24"/>
        </w:rPr>
        <w:t>performed by a third party on behalf of a Party, that Party shall:</w:t>
      </w:r>
    </w:p>
    <w:p w14:paraId="5F8B4A0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xml:space="preserve">, </w:t>
      </w:r>
      <w:proofErr w:type="gramStart"/>
      <w:r w:rsidRPr="004D3C05">
        <w:rPr>
          <w:rFonts w:ascii="Arial" w:hAnsi="Arial" w:cs="Arial"/>
          <w:sz w:val="24"/>
          <w:szCs w:val="24"/>
        </w:rPr>
        <w:t>and  provide</w:t>
      </w:r>
      <w:proofErr w:type="gramEnd"/>
      <w:r w:rsidRPr="004D3C05">
        <w:rPr>
          <w:rFonts w:ascii="Arial" w:hAnsi="Arial" w:cs="Arial"/>
          <w:sz w:val="24"/>
          <w:szCs w:val="24"/>
        </w:rPr>
        <w:t xml:space="preserve"> evidence of such due diligence to the  other Party where reasonably requested; and</w:t>
      </w:r>
    </w:p>
    <w:p w14:paraId="7DA421FE"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ensure that a suitable agreement is in place with the third party as required under applicable Data Protection Law.</w:t>
      </w:r>
    </w:p>
    <w:p w14:paraId="1CB90E9A" w14:textId="430B8226" w:rsidR="006D1BF4" w:rsidRPr="004D3C05" w:rsidRDefault="000A00D2"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0271F135" w14:textId="77777777"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Law 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Law and its privacy policy. </w:t>
      </w:r>
      <w:bookmarkStart w:id="14" w:name="LASTCURSORPOSITION"/>
      <w:bookmarkStart w:id="15" w:name="_2hio093" w:colFirst="0" w:colLast="0"/>
      <w:bookmarkStart w:id="16" w:name="_igdk32og0t59" w:colFirst="0" w:colLast="0"/>
      <w:bookmarkStart w:id="17" w:name="_ec8hwzlktubc" w:colFirst="0" w:colLast="0"/>
      <w:bookmarkStart w:id="18" w:name="_hxdwu7b05qv6" w:colFirst="0" w:colLast="0"/>
      <w:bookmarkStart w:id="19" w:name="_wnyagw" w:colFirst="0" w:colLast="0"/>
      <w:bookmarkStart w:id="20" w:name="_9f49h5365v4y" w:colFirst="0" w:colLast="0"/>
      <w:bookmarkStart w:id="21" w:name="_6blg98v1qvng" w:colFirst="0" w:colLast="0"/>
      <w:bookmarkStart w:id="22" w:name="_1vsw3ci" w:colFirst="0" w:colLast="0"/>
      <w:bookmarkStart w:id="23" w:name="_4fsjm0b" w:colFirst="0" w:colLast="0"/>
      <w:bookmarkStart w:id="24" w:name="_2uxtw84" w:colFirst="0" w:colLast="0"/>
      <w:bookmarkStart w:id="25" w:name="_1a346fx" w:colFirst="0" w:colLast="0"/>
      <w:bookmarkStart w:id="26" w:name="_uyepj6fhm807" w:colFirst="0" w:colLast="0"/>
      <w:bookmarkStart w:id="27" w:name="_h63ndqubar6v" w:colFirst="0" w:colLast="0"/>
      <w:bookmarkStart w:id="28" w:name="_xcjj0mwguof8" w:colFirst="0" w:colLast="0"/>
      <w:bookmarkStart w:id="29" w:name="_w5pu6ej6hr6t" w:colFirst="0" w:colLast="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50719" w:rsidRPr="00235234" w:rsidSect="0056624A">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FB94A" w14:textId="77777777" w:rsidR="00AA6758" w:rsidRDefault="00AA6758">
      <w:pPr>
        <w:spacing w:after="0" w:line="240" w:lineRule="auto"/>
      </w:pPr>
      <w:r>
        <w:separator/>
      </w:r>
    </w:p>
  </w:endnote>
  <w:endnote w:type="continuationSeparator" w:id="0">
    <w:p w14:paraId="0382FEFD" w14:textId="77777777" w:rsidR="00AA6758" w:rsidRDefault="00AA67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2DE30" w14:textId="77777777" w:rsidR="002C2A62" w:rsidRDefault="002C2A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D07BD" w14:textId="65FCA027" w:rsidR="00306C75" w:rsidRPr="00B91012" w:rsidRDefault="002C2A62" w:rsidP="00E149D4">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114300" distR="114300" simplePos="0" relativeHeight="251662336" behindDoc="0" locked="0" layoutInCell="0" allowOverlap="1" wp14:anchorId="2798DADA" wp14:editId="42BDB8ED">
              <wp:simplePos x="0" y="0"/>
              <wp:positionH relativeFrom="page">
                <wp:posOffset>0</wp:posOffset>
              </wp:positionH>
              <wp:positionV relativeFrom="page">
                <wp:posOffset>10227945</wp:posOffset>
              </wp:positionV>
              <wp:extent cx="7560310" cy="273050"/>
              <wp:effectExtent l="0" t="0" r="0" b="12700"/>
              <wp:wrapNone/>
              <wp:docPr id="1" name="MSIPCM876a4a029077fe123cbc171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F9D5DF" w14:textId="228C2F14" w:rsidR="002C2A62" w:rsidRPr="002C2A62" w:rsidRDefault="002C2A62" w:rsidP="002C2A62">
                          <w:pPr>
                            <w:spacing w:after="0"/>
                            <w:jc w:val="center"/>
                            <w:rPr>
                              <w:rFonts w:ascii="Calibri" w:hAnsi="Calibri" w:cs="Calibri"/>
                              <w:color w:val="000000"/>
                              <w:sz w:val="20"/>
                            </w:rPr>
                          </w:pPr>
                          <w:r w:rsidRPr="002C2A6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041E450F">
            <v:shapetype id="_x0000_t202" coordsize="21600,21600" o:spt="202" path="m,l,21600r21600,l21600,xe" w14:anchorId="2798DADA">
              <v:stroke joinstyle="miter"/>
              <v:path gradientshapeok="t" o:connecttype="rect"/>
            </v:shapetype>
            <v:shape id="MSIPCM876a4a029077fe123cbc1710" style="position:absolute;margin-left:0;margin-top:805.3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v:fill o:detectmouseclick="t"/>
              <v:textbox inset=",0,,0">
                <w:txbxContent>
                  <w:p w:rsidRPr="002C2A62" w:rsidR="002C2A62" w:rsidP="002C2A62" w:rsidRDefault="002C2A62" w14:paraId="08CE8BEA" w14:textId="228C2F14">
                    <w:pPr>
                      <w:spacing w:after="0"/>
                      <w:jc w:val="center"/>
                      <w:rPr>
                        <w:rFonts w:ascii="Calibri" w:hAnsi="Calibri" w:cs="Calibri"/>
                        <w:color w:val="000000"/>
                        <w:sz w:val="20"/>
                      </w:rPr>
                    </w:pPr>
                    <w:r w:rsidRPr="002C2A62">
                      <w:rPr>
                        <w:rFonts w:ascii="Calibri" w:hAnsi="Calibri" w:cs="Calibri"/>
                        <w:color w:val="000000"/>
                        <w:sz w:val="20"/>
                      </w:rPr>
                      <w:t>OFFICIAL</w:t>
                    </w:r>
                  </w:p>
                </w:txbxContent>
              </v:textbox>
              <w10:wrap anchorx="page" anchory="page"/>
            </v:shape>
          </w:pict>
        </mc:Fallback>
      </mc:AlternateContent>
    </w:r>
    <w:r w:rsidR="002028E8">
      <w:rPr>
        <w:rFonts w:ascii="Arial" w:hAnsi="Arial" w:cs="Arial"/>
        <w:sz w:val="20"/>
      </w:rPr>
      <w:t>FW</w:t>
    </w:r>
    <w:r w:rsidR="002028E8" w:rsidRPr="00B91012">
      <w:rPr>
        <w:rFonts w:ascii="Arial" w:hAnsi="Arial" w:cs="Arial"/>
        <w:sz w:val="20"/>
      </w:rPr>
      <w:t xml:space="preserve"> </w:t>
    </w:r>
    <w:r w:rsidR="00306C75" w:rsidRPr="00B91012">
      <w:rPr>
        <w:rFonts w:ascii="Arial" w:hAnsi="Arial" w:cs="Arial"/>
        <w:sz w:val="20"/>
      </w:rPr>
      <w:t>Ref: RM</w:t>
    </w:r>
    <w:r w:rsidR="004A32FE">
      <w:rPr>
        <w:rFonts w:ascii="Arial" w:hAnsi="Arial" w:cs="Arial"/>
        <w:sz w:val="20"/>
      </w:rPr>
      <w:t>6</w:t>
    </w:r>
    <w:r w:rsidR="001D05F7">
      <w:rPr>
        <w:rFonts w:ascii="Arial" w:hAnsi="Arial" w:cs="Arial"/>
        <w:sz w:val="20"/>
      </w:rPr>
      <w:t>099</w:t>
    </w:r>
    <w:r w:rsidR="00306C75" w:rsidRPr="00B91012">
      <w:rPr>
        <w:rFonts w:ascii="Arial" w:hAnsi="Arial" w:cs="Arial"/>
        <w:sz w:val="20"/>
      </w:rPr>
      <w:tab/>
      <w:t xml:space="preserve">                                           </w:t>
    </w:r>
  </w:p>
  <w:p w14:paraId="47DEA60A" w14:textId="5127CEEF" w:rsidR="00306C75" w:rsidRPr="00B91012" w:rsidRDefault="00306C75" w:rsidP="00E149D4">
    <w:pPr>
      <w:pStyle w:val="Footer"/>
      <w:rPr>
        <w:rFonts w:ascii="Arial" w:hAnsi="Arial" w:cs="Arial"/>
        <w:sz w:val="20"/>
      </w:rPr>
    </w:pPr>
    <w:r w:rsidRPr="00B91012">
      <w:rPr>
        <w:rFonts w:ascii="Arial" w:hAnsi="Arial" w:cs="Arial"/>
        <w:sz w:val="20"/>
      </w:rPr>
      <w:t xml:space="preserve">Project Version: </w:t>
    </w:r>
    <w:r w:rsidR="007C6D50" w:rsidRPr="00B91012">
      <w:rPr>
        <w:rFonts w:ascii="Arial" w:hAnsi="Arial" w:cs="Arial"/>
        <w:sz w:val="20"/>
      </w:rPr>
      <w:t>v</w:t>
    </w:r>
    <w:r w:rsidR="007C6D50">
      <w:rPr>
        <w:rFonts w:ascii="Arial" w:hAnsi="Arial" w:cs="Arial"/>
        <w:sz w:val="20"/>
      </w:rPr>
      <w:t>2</w:t>
    </w:r>
    <w:r w:rsidRPr="00B91012">
      <w:rPr>
        <w:rFonts w:ascii="Arial" w:hAnsi="Arial" w:cs="Arial"/>
        <w:sz w:val="20"/>
      </w:rPr>
      <w:t>.0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911543">
      <w:rPr>
        <w:rFonts w:ascii="Arial" w:hAnsi="Arial" w:cs="Arial"/>
        <w:noProof/>
        <w:sz w:val="20"/>
      </w:rPr>
      <w:t>4</w:t>
    </w:r>
    <w:r w:rsidRPr="00B91012">
      <w:rPr>
        <w:rFonts w:ascii="Arial" w:hAnsi="Arial" w:cs="Arial"/>
        <w:noProof/>
        <w:sz w:val="20"/>
      </w:rPr>
      <w:fldChar w:fldCharType="end"/>
    </w:r>
    <w:r w:rsidRPr="00B91012">
      <w:rPr>
        <w:rFonts w:ascii="Arial" w:hAnsi="Arial" w:cs="Arial"/>
        <w:noProof/>
        <w:sz w:val="20"/>
      </w:rPr>
      <w:t>-</w:t>
    </w:r>
  </w:p>
  <w:p w14:paraId="4394B94E" w14:textId="3A63AE32" w:rsidR="00306C75" w:rsidRPr="00E149D4" w:rsidRDefault="00306C75" w:rsidP="00E149D4">
    <w:pPr>
      <w:spacing w:after="0"/>
    </w:pPr>
    <w:r w:rsidRPr="00B91012">
      <w:rPr>
        <w:rFonts w:ascii="Arial" w:hAnsi="Arial" w:cs="Arial"/>
        <w:sz w:val="20"/>
      </w:rPr>
      <w:t>Model Version</w:t>
    </w:r>
    <w:r>
      <w:rPr>
        <w:rFonts w:ascii="Arial" w:hAnsi="Arial" w:cs="Arial"/>
        <w:sz w:val="20"/>
      </w:rPr>
      <w:t xml:space="preserve">: </w:t>
    </w:r>
    <w:r w:rsidR="0024520E">
      <w:rPr>
        <w:rFonts w:ascii="Arial" w:hAnsi="Arial" w:cs="Arial"/>
        <w:sz w:val="20"/>
      </w:rPr>
      <w:t>v4.2</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AF174" w14:textId="77777777" w:rsidR="00306C75" w:rsidRPr="00B91012" w:rsidRDefault="00306C75"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54DCF7F" w14:textId="77777777" w:rsidR="00306C75" w:rsidRPr="00B91012" w:rsidRDefault="00306C75"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451E2B9B" w14:textId="77777777" w:rsidR="00306C75" w:rsidRPr="00227E3A" w:rsidRDefault="00306C75"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A678F" w14:textId="77777777" w:rsidR="00AA6758" w:rsidRDefault="00AA6758">
      <w:pPr>
        <w:spacing w:after="0" w:line="240" w:lineRule="auto"/>
      </w:pPr>
      <w:r>
        <w:separator/>
      </w:r>
    </w:p>
  </w:footnote>
  <w:footnote w:type="continuationSeparator" w:id="0">
    <w:p w14:paraId="41B32B04" w14:textId="77777777" w:rsidR="00AA6758" w:rsidRDefault="00AA67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24017" w14:textId="77777777" w:rsidR="002C2A62" w:rsidRDefault="002C2A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1614E" w14:textId="77777777" w:rsidR="00306C75" w:rsidRDefault="00306C75">
    <w:pPr>
      <w:pStyle w:val="Header"/>
      <w:rPr>
        <w:rFonts w:ascii="Arial" w:hAnsi="Arial" w:cs="Arial"/>
        <w:b/>
        <w:sz w:val="20"/>
      </w:rPr>
    </w:pPr>
    <w:r w:rsidRPr="00B91012">
      <w:rPr>
        <w:rFonts w:ascii="Arial" w:hAnsi="Arial" w:cs="Arial"/>
        <w:b/>
        <w:sz w:val="20"/>
      </w:rPr>
      <w:t>Joint Schedule 11 (Processing Data)</w:t>
    </w:r>
  </w:p>
  <w:p w14:paraId="6EEED290" w14:textId="292AE1F6" w:rsidR="00306C75" w:rsidRDefault="00306C75">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w:t>
    </w:r>
    <w:r w:rsidR="00911543">
      <w:rPr>
        <w:rFonts w:ascii="Arial" w:hAnsi="Arial" w:cs="Arial"/>
        <w:color w:val="000000"/>
        <w:sz w:val="20"/>
        <w:szCs w:val="16"/>
        <w:lang w:eastAsia="en-GB"/>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D1DA" w14:textId="77777777" w:rsidR="00306C75" w:rsidRDefault="00306C75">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0481FB9D" wp14:editId="099E668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B4EE918A"/>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sz w:val="20"/>
        <w:szCs w:val="2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020731"/>
    <w:multiLevelType w:val="multilevel"/>
    <w:tmpl w:val="FF0C1DD6"/>
    <w:lvl w:ilvl="0">
      <w:start w:val="23"/>
      <w:numFmt w:val="decimal"/>
      <w:lvlText w:val="%1"/>
      <w:lvlJc w:val="left"/>
      <w:pPr>
        <w:tabs>
          <w:tab w:val="num" w:pos="709"/>
        </w:tabs>
        <w:ind w:left="709" w:hanging="709"/>
      </w:pPr>
      <w:rPr>
        <w:rFonts w:cs="Times New Roman" w:hint="default"/>
        <w:b/>
      </w:rPr>
    </w:lvl>
    <w:lvl w:ilvl="1">
      <w:start w:val="28"/>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2"/>
      <w:numFmt w:val="upperLetter"/>
      <w:lvlText w:val="%9)"/>
      <w:lvlJc w:val="left"/>
      <w:pPr>
        <w:tabs>
          <w:tab w:val="num" w:pos="3002"/>
        </w:tabs>
        <w:ind w:left="3002" w:hanging="1584"/>
      </w:pPr>
      <w:rPr>
        <w:rFonts w:cs="Times New Roman" w:hint="default"/>
      </w:rPr>
    </w:lvl>
  </w:abstractNum>
  <w:abstractNum w:abstractNumId="4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31"/>
  </w:num>
  <w:num w:numId="3">
    <w:abstractNumId w:val="23"/>
  </w:num>
  <w:num w:numId="4">
    <w:abstractNumId w:val="39"/>
  </w:num>
  <w:num w:numId="5">
    <w:abstractNumId w:val="28"/>
  </w:num>
  <w:num w:numId="6">
    <w:abstractNumId w:val="27"/>
  </w:num>
  <w:num w:numId="7">
    <w:abstractNumId w:val="32"/>
  </w:num>
  <w:num w:numId="8">
    <w:abstractNumId w:val="25"/>
  </w:num>
  <w:num w:numId="9">
    <w:abstractNumId w:val="34"/>
  </w:num>
  <w:num w:numId="10">
    <w:abstractNumId w:val="10"/>
  </w:num>
  <w:num w:numId="11">
    <w:abstractNumId w:val="19"/>
  </w:num>
  <w:num w:numId="12">
    <w:abstractNumId w:val="7"/>
  </w:num>
  <w:num w:numId="13">
    <w:abstractNumId w:val="15"/>
  </w:num>
  <w:num w:numId="14">
    <w:abstractNumId w:val="4"/>
  </w:num>
  <w:num w:numId="15">
    <w:abstractNumId w:val="36"/>
  </w:num>
  <w:num w:numId="16">
    <w:abstractNumId w:val="21"/>
  </w:num>
  <w:num w:numId="17">
    <w:abstractNumId w:val="12"/>
  </w:num>
  <w:num w:numId="18">
    <w:abstractNumId w:val="13"/>
  </w:num>
  <w:num w:numId="19">
    <w:abstractNumId w:val="17"/>
  </w:num>
  <w:num w:numId="20">
    <w:abstractNumId w:val="30"/>
  </w:num>
  <w:num w:numId="21">
    <w:abstractNumId w:val="2"/>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22"/>
  </w:num>
  <w:num w:numId="32">
    <w:abstractNumId w:val="8"/>
  </w:num>
  <w:num w:numId="33">
    <w:abstractNumId w:val="37"/>
  </w:num>
  <w:num w:numId="34">
    <w:abstractNumId w:val="40"/>
  </w:num>
  <w:num w:numId="35">
    <w:abstractNumId w:val="43"/>
  </w:num>
  <w:num w:numId="36">
    <w:abstractNumId w:val="38"/>
  </w:num>
  <w:num w:numId="37">
    <w:abstractNumId w:val="5"/>
  </w:num>
  <w:num w:numId="38">
    <w:abstractNumId w:val="0"/>
  </w:num>
  <w:num w:numId="39">
    <w:abstractNumId w:val="6"/>
  </w:num>
  <w:num w:numId="40">
    <w:abstractNumId w:val="16"/>
  </w:num>
  <w:num w:numId="41">
    <w:abstractNumId w:val="29"/>
  </w:num>
  <w:num w:numId="42">
    <w:abstractNumId w:val="18"/>
  </w:num>
  <w:num w:numId="43">
    <w:abstractNumId w:val="1"/>
  </w:num>
  <w:num w:numId="44">
    <w:abstractNumId w:val="3"/>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41A6C"/>
    <w:rsid w:val="0007510C"/>
    <w:rsid w:val="00082A58"/>
    <w:rsid w:val="000859BA"/>
    <w:rsid w:val="00097DA9"/>
    <w:rsid w:val="000A00D2"/>
    <w:rsid w:val="000A57B5"/>
    <w:rsid w:val="000B0C1D"/>
    <w:rsid w:val="000C6A65"/>
    <w:rsid w:val="000D373A"/>
    <w:rsid w:val="000F15E6"/>
    <w:rsid w:val="001022F5"/>
    <w:rsid w:val="00152550"/>
    <w:rsid w:val="00187C6E"/>
    <w:rsid w:val="00191E8D"/>
    <w:rsid w:val="001A1E91"/>
    <w:rsid w:val="001C053E"/>
    <w:rsid w:val="001D05F7"/>
    <w:rsid w:val="001E784D"/>
    <w:rsid w:val="002028E8"/>
    <w:rsid w:val="00227E3A"/>
    <w:rsid w:val="00235234"/>
    <w:rsid w:val="002404A4"/>
    <w:rsid w:val="00244EFA"/>
    <w:rsid w:val="0024520E"/>
    <w:rsid w:val="002771AA"/>
    <w:rsid w:val="002959D5"/>
    <w:rsid w:val="00296DC0"/>
    <w:rsid w:val="002A789B"/>
    <w:rsid w:val="002B3A24"/>
    <w:rsid w:val="002C2A62"/>
    <w:rsid w:val="00306C75"/>
    <w:rsid w:val="00306CE6"/>
    <w:rsid w:val="003F18D6"/>
    <w:rsid w:val="00405623"/>
    <w:rsid w:val="00407F8A"/>
    <w:rsid w:val="004358C0"/>
    <w:rsid w:val="0044079B"/>
    <w:rsid w:val="00481E40"/>
    <w:rsid w:val="004A32FE"/>
    <w:rsid w:val="004C1AC5"/>
    <w:rsid w:val="004D4684"/>
    <w:rsid w:val="004D6D37"/>
    <w:rsid w:val="004E2BD6"/>
    <w:rsid w:val="004F6905"/>
    <w:rsid w:val="00510A4D"/>
    <w:rsid w:val="0052113C"/>
    <w:rsid w:val="00526C64"/>
    <w:rsid w:val="00526E33"/>
    <w:rsid w:val="00553886"/>
    <w:rsid w:val="00557A0C"/>
    <w:rsid w:val="005634A6"/>
    <w:rsid w:val="00565D87"/>
    <w:rsid w:val="0056624A"/>
    <w:rsid w:val="00575E20"/>
    <w:rsid w:val="00576C83"/>
    <w:rsid w:val="0058426F"/>
    <w:rsid w:val="00594559"/>
    <w:rsid w:val="005B401C"/>
    <w:rsid w:val="005E2B6D"/>
    <w:rsid w:val="005F52C1"/>
    <w:rsid w:val="00610F65"/>
    <w:rsid w:val="00630F21"/>
    <w:rsid w:val="00645E11"/>
    <w:rsid w:val="00651F75"/>
    <w:rsid w:val="00666920"/>
    <w:rsid w:val="006746C5"/>
    <w:rsid w:val="00686DA8"/>
    <w:rsid w:val="006C16B3"/>
    <w:rsid w:val="006D1BF4"/>
    <w:rsid w:val="006E0D0F"/>
    <w:rsid w:val="006F181E"/>
    <w:rsid w:val="006F444B"/>
    <w:rsid w:val="00712566"/>
    <w:rsid w:val="00725BAC"/>
    <w:rsid w:val="00731FBB"/>
    <w:rsid w:val="00742AA0"/>
    <w:rsid w:val="00764E2E"/>
    <w:rsid w:val="007977F8"/>
    <w:rsid w:val="007A056D"/>
    <w:rsid w:val="007C6D50"/>
    <w:rsid w:val="007C7E43"/>
    <w:rsid w:val="007D4B02"/>
    <w:rsid w:val="007E4869"/>
    <w:rsid w:val="00804EC2"/>
    <w:rsid w:val="008153AA"/>
    <w:rsid w:val="008217A7"/>
    <w:rsid w:val="00864D66"/>
    <w:rsid w:val="00883B56"/>
    <w:rsid w:val="00886E08"/>
    <w:rsid w:val="008956E6"/>
    <w:rsid w:val="008B60B7"/>
    <w:rsid w:val="008C0E47"/>
    <w:rsid w:val="008D1A6B"/>
    <w:rsid w:val="008D3AF8"/>
    <w:rsid w:val="008E36F8"/>
    <w:rsid w:val="009106EF"/>
    <w:rsid w:val="00911543"/>
    <w:rsid w:val="00914594"/>
    <w:rsid w:val="009363F0"/>
    <w:rsid w:val="00941475"/>
    <w:rsid w:val="00945D88"/>
    <w:rsid w:val="00946D03"/>
    <w:rsid w:val="009607F3"/>
    <w:rsid w:val="0096174F"/>
    <w:rsid w:val="00977912"/>
    <w:rsid w:val="009B3A3C"/>
    <w:rsid w:val="009C3FD0"/>
    <w:rsid w:val="00A044CC"/>
    <w:rsid w:val="00A20CCB"/>
    <w:rsid w:val="00A305B8"/>
    <w:rsid w:val="00A469A3"/>
    <w:rsid w:val="00A57889"/>
    <w:rsid w:val="00A611E1"/>
    <w:rsid w:val="00A95945"/>
    <w:rsid w:val="00AA6758"/>
    <w:rsid w:val="00AB5E23"/>
    <w:rsid w:val="00AD2212"/>
    <w:rsid w:val="00B00755"/>
    <w:rsid w:val="00B265D2"/>
    <w:rsid w:val="00B3743A"/>
    <w:rsid w:val="00B64A09"/>
    <w:rsid w:val="00B713EA"/>
    <w:rsid w:val="00B91012"/>
    <w:rsid w:val="00BA4E3B"/>
    <w:rsid w:val="00BA4FA3"/>
    <w:rsid w:val="00BC0229"/>
    <w:rsid w:val="00BD4EB5"/>
    <w:rsid w:val="00BF2DE4"/>
    <w:rsid w:val="00BF47A8"/>
    <w:rsid w:val="00C11A09"/>
    <w:rsid w:val="00C14B14"/>
    <w:rsid w:val="00C16882"/>
    <w:rsid w:val="00C25BD5"/>
    <w:rsid w:val="00C716C9"/>
    <w:rsid w:val="00C84C49"/>
    <w:rsid w:val="00C871A9"/>
    <w:rsid w:val="00C9652D"/>
    <w:rsid w:val="00C96AAD"/>
    <w:rsid w:val="00CC0CFD"/>
    <w:rsid w:val="00CC3040"/>
    <w:rsid w:val="00CF28C5"/>
    <w:rsid w:val="00CF4AC2"/>
    <w:rsid w:val="00CF603E"/>
    <w:rsid w:val="00D1232B"/>
    <w:rsid w:val="00D15A2D"/>
    <w:rsid w:val="00D16770"/>
    <w:rsid w:val="00D1741F"/>
    <w:rsid w:val="00D2062B"/>
    <w:rsid w:val="00D23E23"/>
    <w:rsid w:val="00D50719"/>
    <w:rsid w:val="00D6217D"/>
    <w:rsid w:val="00D941FC"/>
    <w:rsid w:val="00DD7314"/>
    <w:rsid w:val="00E10CE2"/>
    <w:rsid w:val="00E149D4"/>
    <w:rsid w:val="00E660EA"/>
    <w:rsid w:val="00EB0842"/>
    <w:rsid w:val="00EC05D8"/>
    <w:rsid w:val="00EC783E"/>
    <w:rsid w:val="00ED76C9"/>
    <w:rsid w:val="00F151FF"/>
    <w:rsid w:val="00F36DA8"/>
    <w:rsid w:val="00F42B75"/>
    <w:rsid w:val="00F54C98"/>
    <w:rsid w:val="00FA235C"/>
    <w:rsid w:val="00FD4A49"/>
    <w:rsid w:val="00FE7812"/>
    <w:rsid w:val="00FF1B29"/>
    <w:rsid w:val="251E590C"/>
    <w:rsid w:val="348C6F68"/>
    <w:rsid w:val="36283FC9"/>
    <w:rsid w:val="4E6AE37F"/>
    <w:rsid w:val="57797666"/>
    <w:rsid w:val="782703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3D79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977B2-E7C0-42AB-B0C2-2FCA47D9E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6074E-DDA6-4720-B970-3D3AA3340396}">
  <ds:schemaRefs>
    <ds:schemaRef ds:uri="http://schemas.microsoft.com/sharepoint/v3/contenttype/forms"/>
  </ds:schemaRefs>
</ds:datastoreItem>
</file>

<file path=customXml/itemProps3.xml><?xml version="1.0" encoding="utf-8"?>
<ds:datastoreItem xmlns:ds="http://schemas.openxmlformats.org/officeDocument/2006/customXml" ds:itemID="{D0422E79-D7D1-4BAA-B355-B94BC04E1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6877EA-5C02-9A41-930A-38EDB34DB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3687</Words>
  <Characters>21018</Characters>
  <Application>Microsoft Office Word</Application>
  <DocSecurity>0</DocSecurity>
  <Lines>175</Lines>
  <Paragraphs>49</Paragraphs>
  <ScaleCrop>false</ScaleCrop>
  <Company/>
  <LinksUpToDate>false</LinksUpToDate>
  <CharactersWithSpaces>24656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2021-10-26T14:42:00Z</dcterms:created>
  <dcterms:modified xsi:type="dcterms:W3CDTF">2023-04-28T13:20:00Z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2023-02-28T14:46:14Z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9aeb223e-e281-40b7-87fe-022c27955139</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